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30A" w:rsidRDefault="00DD0A2A" w:rsidP="00484655">
      <w:pPr>
        <w:widowControl/>
        <w:jc w:val="center"/>
        <w:rPr>
          <w:b/>
          <w:szCs w:val="24"/>
        </w:rPr>
      </w:pPr>
      <w:r w:rsidRPr="00BD030A">
        <w:rPr>
          <w:b/>
          <w:szCs w:val="24"/>
        </w:rPr>
        <w:t xml:space="preserve">ДОГОВОР </w:t>
      </w:r>
    </w:p>
    <w:p w:rsidR="00DD0A2A" w:rsidRPr="00BD030A" w:rsidRDefault="00DD0A2A" w:rsidP="00484655">
      <w:pPr>
        <w:widowControl/>
        <w:jc w:val="center"/>
        <w:rPr>
          <w:b/>
          <w:szCs w:val="24"/>
        </w:rPr>
      </w:pPr>
      <w:r w:rsidRPr="00BD030A">
        <w:rPr>
          <w:b/>
          <w:szCs w:val="24"/>
        </w:rPr>
        <w:t xml:space="preserve">ТЕПЛОСНАБЖЕНИЯ И ГОРЯЧЕГО ВОДОСНАБЖЕНИЯ № </w:t>
      </w:r>
      <w:r w:rsidR="00957A39">
        <w:rPr>
          <w:b/>
          <w:szCs w:val="24"/>
        </w:rPr>
        <w:t>___________</w:t>
      </w:r>
    </w:p>
    <w:p w:rsidR="00DD0A2A" w:rsidRPr="00BD030A" w:rsidRDefault="00DD0A2A" w:rsidP="00484655">
      <w:pPr>
        <w:widowControl/>
        <w:jc w:val="center"/>
        <w:rPr>
          <w:b/>
          <w:szCs w:val="24"/>
        </w:rPr>
      </w:pPr>
    </w:p>
    <w:p w:rsidR="00DD0A2A" w:rsidRPr="00BD030A" w:rsidRDefault="00DD0A2A" w:rsidP="00D17EC4">
      <w:pPr>
        <w:widowControl/>
        <w:rPr>
          <w:i/>
          <w:szCs w:val="24"/>
        </w:rPr>
      </w:pPr>
      <w:r w:rsidRPr="00BD030A">
        <w:rPr>
          <w:szCs w:val="24"/>
        </w:rPr>
        <w:t>г. Ульяновск</w:t>
      </w:r>
      <w:r w:rsidRPr="00BD030A">
        <w:rPr>
          <w:b/>
          <w:szCs w:val="24"/>
        </w:rPr>
        <w:t xml:space="preserve"> </w:t>
      </w:r>
      <w:r w:rsidRPr="00BD030A">
        <w:rPr>
          <w:b/>
          <w:szCs w:val="24"/>
        </w:rPr>
        <w:tab/>
      </w:r>
      <w:r w:rsidRPr="00BD030A">
        <w:rPr>
          <w:b/>
          <w:szCs w:val="24"/>
        </w:rPr>
        <w:tab/>
      </w:r>
      <w:r w:rsidRPr="00BD030A">
        <w:rPr>
          <w:b/>
          <w:szCs w:val="24"/>
        </w:rPr>
        <w:tab/>
      </w:r>
      <w:r w:rsidRPr="00BD030A">
        <w:rPr>
          <w:b/>
          <w:szCs w:val="24"/>
        </w:rPr>
        <w:tab/>
        <w:t xml:space="preserve">        </w:t>
      </w:r>
      <w:r w:rsidR="00BD030A">
        <w:rPr>
          <w:b/>
          <w:szCs w:val="24"/>
        </w:rPr>
        <w:tab/>
      </w:r>
      <w:r w:rsidR="00BD030A">
        <w:rPr>
          <w:b/>
          <w:szCs w:val="24"/>
        </w:rPr>
        <w:tab/>
      </w:r>
      <w:r w:rsidR="00BD030A">
        <w:rPr>
          <w:b/>
          <w:szCs w:val="24"/>
        </w:rPr>
        <w:tab/>
      </w:r>
      <w:r w:rsidR="00BD030A">
        <w:rPr>
          <w:b/>
          <w:szCs w:val="24"/>
        </w:rPr>
        <w:tab/>
      </w:r>
      <w:r w:rsidR="00BD030A">
        <w:rPr>
          <w:b/>
          <w:szCs w:val="24"/>
        </w:rPr>
        <w:tab/>
      </w:r>
      <w:r w:rsidRPr="00BD030A">
        <w:rPr>
          <w:b/>
          <w:szCs w:val="24"/>
        </w:rPr>
        <w:tab/>
        <w:t xml:space="preserve">    </w:t>
      </w:r>
      <w:r w:rsidRPr="00BD030A">
        <w:rPr>
          <w:szCs w:val="24"/>
        </w:rPr>
        <w:t xml:space="preserve">« </w:t>
      </w:r>
      <w:r w:rsidR="00957A39">
        <w:rPr>
          <w:szCs w:val="24"/>
        </w:rPr>
        <w:t>___</w:t>
      </w:r>
      <w:r w:rsidRPr="00BD030A">
        <w:rPr>
          <w:szCs w:val="24"/>
        </w:rPr>
        <w:t xml:space="preserve"> » </w:t>
      </w:r>
      <w:r w:rsidR="00957A39">
        <w:rPr>
          <w:szCs w:val="24"/>
        </w:rPr>
        <w:t>_______</w:t>
      </w:r>
      <w:r w:rsidRPr="00BD030A">
        <w:rPr>
          <w:szCs w:val="24"/>
        </w:rPr>
        <w:t>20</w:t>
      </w:r>
      <w:r w:rsidR="00957A39">
        <w:rPr>
          <w:szCs w:val="24"/>
        </w:rPr>
        <w:t>__</w:t>
      </w:r>
      <w:r w:rsidRPr="00BD030A">
        <w:rPr>
          <w:szCs w:val="24"/>
        </w:rPr>
        <w:t>г.</w:t>
      </w:r>
      <w:r w:rsidRPr="00BD030A">
        <w:rPr>
          <w:i/>
          <w:szCs w:val="24"/>
        </w:rPr>
        <w:t xml:space="preserve"> </w:t>
      </w:r>
      <w:r w:rsidRPr="00BD030A">
        <w:rPr>
          <w:i/>
          <w:szCs w:val="24"/>
        </w:rPr>
        <w:tab/>
      </w:r>
      <w:r w:rsidRPr="00BD030A">
        <w:rPr>
          <w:i/>
          <w:szCs w:val="24"/>
        </w:rPr>
        <w:tab/>
      </w:r>
      <w:r w:rsidRPr="00BD030A">
        <w:rPr>
          <w:i/>
          <w:szCs w:val="24"/>
        </w:rPr>
        <w:tab/>
      </w:r>
      <w:r w:rsidRPr="00BD030A">
        <w:rPr>
          <w:i/>
          <w:szCs w:val="24"/>
        </w:rPr>
        <w:tab/>
      </w:r>
      <w:r w:rsidRPr="00BD030A">
        <w:rPr>
          <w:i/>
          <w:szCs w:val="24"/>
        </w:rPr>
        <w:tab/>
      </w:r>
      <w:r w:rsidRPr="00BD030A">
        <w:rPr>
          <w:i/>
          <w:szCs w:val="24"/>
        </w:rPr>
        <w:tab/>
      </w:r>
      <w:r w:rsidRPr="00BD030A">
        <w:rPr>
          <w:i/>
          <w:szCs w:val="24"/>
        </w:rPr>
        <w:tab/>
      </w:r>
      <w:r w:rsidRPr="00BD030A">
        <w:rPr>
          <w:i/>
          <w:szCs w:val="24"/>
        </w:rPr>
        <w:tab/>
        <w:t xml:space="preserve"> </w:t>
      </w:r>
    </w:p>
    <w:p w:rsidR="00DD0A2A" w:rsidRPr="006E451E" w:rsidRDefault="00DD0A2A" w:rsidP="00532233">
      <w:pPr>
        <w:ind w:firstLine="708"/>
        <w:jc w:val="both"/>
        <w:rPr>
          <w:szCs w:val="24"/>
        </w:rPr>
      </w:pPr>
      <w:r w:rsidRPr="00BD030A">
        <w:rPr>
          <w:b/>
          <w:szCs w:val="24"/>
        </w:rPr>
        <w:t>Акционерное общество «Ульяновское конструкторское бюро приборостроения»</w:t>
      </w:r>
      <w:r w:rsidRPr="00BD030A">
        <w:rPr>
          <w:szCs w:val="24"/>
        </w:rPr>
        <w:t xml:space="preserve">  именуемое  в  дальнейшем </w:t>
      </w:r>
      <w:r w:rsidRPr="00BD030A">
        <w:rPr>
          <w:b/>
          <w:szCs w:val="24"/>
        </w:rPr>
        <w:t>«РСО»</w:t>
      </w:r>
      <w:r w:rsidRPr="00BD030A">
        <w:rPr>
          <w:szCs w:val="24"/>
        </w:rPr>
        <w:t xml:space="preserve">, в лице  </w:t>
      </w:r>
      <w:r w:rsidR="005E3688">
        <w:rPr>
          <w:szCs w:val="24"/>
        </w:rPr>
        <w:t>_______________</w:t>
      </w:r>
      <w:r w:rsidRPr="00BD030A">
        <w:rPr>
          <w:szCs w:val="24"/>
        </w:rPr>
        <w:t xml:space="preserve">, действующего на основании </w:t>
      </w:r>
      <w:r w:rsidR="005E3688">
        <w:rPr>
          <w:szCs w:val="24"/>
        </w:rPr>
        <w:t>____________________</w:t>
      </w:r>
      <w:r w:rsidRPr="00BD030A">
        <w:rPr>
          <w:szCs w:val="24"/>
        </w:rPr>
        <w:t xml:space="preserve"> с одной стороны, </w:t>
      </w:r>
      <w:r w:rsidRPr="006E451E">
        <w:rPr>
          <w:szCs w:val="24"/>
        </w:rPr>
        <w:t xml:space="preserve">и </w:t>
      </w:r>
      <w:proofErr w:type="gramStart"/>
      <w:r w:rsidR="007E27DB">
        <w:rPr>
          <w:b/>
          <w:szCs w:val="24"/>
          <w:lang w:val="en-US"/>
        </w:rPr>
        <w:t>C</w:t>
      </w:r>
      <w:proofErr w:type="spellStart"/>
      <w:proofErr w:type="gramEnd"/>
      <w:r w:rsidR="007E27DB">
        <w:rPr>
          <w:b/>
          <w:szCs w:val="24"/>
        </w:rPr>
        <w:t>обственники</w:t>
      </w:r>
      <w:proofErr w:type="spellEnd"/>
      <w:r w:rsidR="007E27DB">
        <w:rPr>
          <w:b/>
          <w:szCs w:val="24"/>
        </w:rPr>
        <w:t xml:space="preserve"> жилых помещений в многоквартирном доме по адресу </w:t>
      </w:r>
      <w:r w:rsidR="005E3688">
        <w:rPr>
          <w:b/>
          <w:szCs w:val="24"/>
        </w:rPr>
        <w:t>___________________</w:t>
      </w:r>
      <w:r w:rsidR="007E27DB" w:rsidRPr="00BE3315">
        <w:rPr>
          <w:szCs w:val="24"/>
        </w:rPr>
        <w:t xml:space="preserve">,  </w:t>
      </w:r>
      <w:r w:rsidR="007E27DB">
        <w:rPr>
          <w:szCs w:val="24"/>
        </w:rPr>
        <w:t>именуемые в дальнейшем «Потребители»</w:t>
      </w:r>
      <w:r w:rsidR="007E27DB" w:rsidRPr="00BE3315">
        <w:rPr>
          <w:szCs w:val="24"/>
        </w:rPr>
        <w:t xml:space="preserve">, </w:t>
      </w:r>
      <w:r w:rsidR="007E27DB">
        <w:rPr>
          <w:szCs w:val="24"/>
        </w:rPr>
        <w:t xml:space="preserve">действующие от своего имени и в своих интересах, </w:t>
      </w:r>
      <w:r w:rsidR="007E27DB" w:rsidRPr="00BE3315">
        <w:rPr>
          <w:szCs w:val="24"/>
        </w:rPr>
        <w:t xml:space="preserve">с другой стороны, заключили настоящий </w:t>
      </w:r>
      <w:r w:rsidR="007E27DB">
        <w:rPr>
          <w:szCs w:val="24"/>
        </w:rPr>
        <w:t>Договор</w:t>
      </w:r>
      <w:r w:rsidR="007E27DB" w:rsidRPr="00BE3315">
        <w:rPr>
          <w:szCs w:val="24"/>
        </w:rPr>
        <w:t xml:space="preserve"> о</w:t>
      </w:r>
      <w:r w:rsidR="007E27DB">
        <w:rPr>
          <w:szCs w:val="24"/>
        </w:rPr>
        <w:t xml:space="preserve"> нижеследующем</w:t>
      </w:r>
      <w:r w:rsidR="006E451E">
        <w:rPr>
          <w:szCs w:val="24"/>
        </w:rPr>
        <w:t>:</w:t>
      </w:r>
    </w:p>
    <w:p w:rsidR="00DD0A2A" w:rsidRPr="006E451E" w:rsidRDefault="00DD0A2A" w:rsidP="00484655">
      <w:pPr>
        <w:rPr>
          <w:szCs w:val="24"/>
        </w:rPr>
      </w:pPr>
    </w:p>
    <w:p w:rsidR="00DD0A2A" w:rsidRPr="00BD030A" w:rsidRDefault="00DD0A2A" w:rsidP="00532233">
      <w:pPr>
        <w:spacing w:before="120" w:after="120"/>
        <w:ind w:firstLine="708"/>
        <w:rPr>
          <w:b/>
          <w:szCs w:val="24"/>
        </w:rPr>
      </w:pPr>
      <w:r w:rsidRPr="00BD030A">
        <w:rPr>
          <w:b/>
          <w:szCs w:val="24"/>
        </w:rPr>
        <w:t>1</w:t>
      </w:r>
      <w:r w:rsidR="000F1524">
        <w:rPr>
          <w:b/>
          <w:szCs w:val="24"/>
        </w:rPr>
        <w:t xml:space="preserve"> ПРЕДМЕТ ДОГОВОРА</w:t>
      </w:r>
    </w:p>
    <w:p w:rsidR="00DD0A2A" w:rsidRPr="00BD030A" w:rsidRDefault="00DD0A2A" w:rsidP="00CF3A36">
      <w:pPr>
        <w:ind w:firstLine="708"/>
        <w:jc w:val="both"/>
        <w:rPr>
          <w:szCs w:val="24"/>
        </w:rPr>
      </w:pPr>
      <w:r w:rsidRPr="00BD030A">
        <w:rPr>
          <w:b/>
          <w:szCs w:val="24"/>
        </w:rPr>
        <w:t>1.1</w:t>
      </w:r>
      <w:proofErr w:type="gramStart"/>
      <w:r w:rsidRPr="00BD030A">
        <w:rPr>
          <w:szCs w:val="24"/>
        </w:rPr>
        <w:t xml:space="preserve"> П</w:t>
      </w:r>
      <w:proofErr w:type="gramEnd"/>
      <w:r w:rsidRPr="00BD030A">
        <w:rPr>
          <w:szCs w:val="24"/>
        </w:rPr>
        <w:t xml:space="preserve">о настоящему Договору РСО обязуется предоставить </w:t>
      </w:r>
      <w:r w:rsidR="001D6579">
        <w:rPr>
          <w:szCs w:val="24"/>
        </w:rPr>
        <w:t>Потребителям</w:t>
      </w:r>
      <w:r w:rsidRPr="00BD030A">
        <w:rPr>
          <w:szCs w:val="24"/>
        </w:rPr>
        <w:t xml:space="preserve"> коммунальные услуги отопления и горячего водоснабжения (далее – коммунальные услуги), а </w:t>
      </w:r>
      <w:r w:rsidR="001D6579">
        <w:rPr>
          <w:szCs w:val="24"/>
        </w:rPr>
        <w:t>Потребители</w:t>
      </w:r>
      <w:r w:rsidRPr="00BD030A">
        <w:rPr>
          <w:szCs w:val="24"/>
        </w:rPr>
        <w:t xml:space="preserve"> обязуется оплачивать предоставленные ему коммунальные услуги, а также соблюдать установленный режим потребления, обеспечивать исправность принадлежащих ему приборов учета и оборудования.</w:t>
      </w:r>
    </w:p>
    <w:p w:rsidR="00DD0A2A" w:rsidRDefault="00DD0A2A" w:rsidP="00484655">
      <w:pPr>
        <w:jc w:val="both"/>
        <w:rPr>
          <w:szCs w:val="24"/>
        </w:rPr>
      </w:pPr>
      <w:r w:rsidRPr="00BD030A">
        <w:rPr>
          <w:szCs w:val="24"/>
        </w:rPr>
        <w:t xml:space="preserve">В рамках настоящего Договора РСО не оказывает </w:t>
      </w:r>
      <w:r w:rsidR="001D6579">
        <w:rPr>
          <w:szCs w:val="24"/>
        </w:rPr>
        <w:t>Потребителям</w:t>
      </w:r>
      <w:r w:rsidRPr="00BD030A">
        <w:rPr>
          <w:szCs w:val="24"/>
        </w:rPr>
        <w:t xml:space="preserve"> услуги, связанные с обслуживанием внутридомовых инженерных систем.</w:t>
      </w:r>
    </w:p>
    <w:p w:rsidR="00F90726" w:rsidRDefault="00F90726" w:rsidP="00F90726">
      <w:pPr>
        <w:ind w:firstLine="708"/>
        <w:jc w:val="both"/>
        <w:rPr>
          <w:szCs w:val="24"/>
        </w:rPr>
      </w:pPr>
      <w:r w:rsidRPr="00F90726">
        <w:rPr>
          <w:b/>
          <w:szCs w:val="24"/>
        </w:rPr>
        <w:t>1.2</w:t>
      </w:r>
      <w:r w:rsidRPr="00F90726">
        <w:rPr>
          <w:szCs w:val="24"/>
        </w:rPr>
        <w:t xml:space="preserve"> </w:t>
      </w:r>
      <w:r w:rsidRPr="000F1524">
        <w:rPr>
          <w:szCs w:val="24"/>
        </w:rPr>
        <w:t xml:space="preserve">Границы ответственности Сторон по каждой точке поставки указаны в </w:t>
      </w:r>
      <w:r>
        <w:rPr>
          <w:szCs w:val="24"/>
        </w:rPr>
        <w:t xml:space="preserve">Приложении №1 </w:t>
      </w:r>
      <w:r w:rsidRPr="000F1524">
        <w:rPr>
          <w:szCs w:val="24"/>
        </w:rPr>
        <w:t>«Акт разграничения балансовой принадлежности тепловых сетей и эксплуатационной ответственности</w:t>
      </w:r>
      <w:r w:rsidRPr="006E451E">
        <w:rPr>
          <w:szCs w:val="24"/>
        </w:rPr>
        <w:t xml:space="preserve"> </w:t>
      </w:r>
      <w:r w:rsidRPr="000F1524">
        <w:rPr>
          <w:szCs w:val="24"/>
        </w:rPr>
        <w:t xml:space="preserve">Сторон». </w:t>
      </w:r>
    </w:p>
    <w:p w:rsidR="00F90726" w:rsidRDefault="00F90726" w:rsidP="00F90726">
      <w:pPr>
        <w:pStyle w:val="a9"/>
        <w:tabs>
          <w:tab w:val="left" w:pos="0"/>
          <w:tab w:val="left" w:pos="709"/>
        </w:tabs>
        <w:rPr>
          <w:color w:val="000000"/>
          <w:szCs w:val="24"/>
        </w:rPr>
      </w:pPr>
      <w:r w:rsidRPr="00F90726">
        <w:rPr>
          <w:color w:val="000000"/>
          <w:szCs w:val="24"/>
        </w:rPr>
        <w:tab/>
      </w:r>
      <w:r w:rsidRPr="00F90726">
        <w:rPr>
          <w:b/>
          <w:color w:val="000000"/>
          <w:szCs w:val="24"/>
        </w:rPr>
        <w:t>1.3</w:t>
      </w:r>
      <w:proofErr w:type="gramStart"/>
      <w:r w:rsidRPr="00F90726">
        <w:rPr>
          <w:color w:val="000000"/>
          <w:szCs w:val="24"/>
        </w:rPr>
        <w:t xml:space="preserve"> Д</w:t>
      </w:r>
      <w:proofErr w:type="gramEnd"/>
      <w:r w:rsidRPr="00F90726">
        <w:rPr>
          <w:color w:val="000000"/>
          <w:szCs w:val="24"/>
        </w:rPr>
        <w:t xml:space="preserve">ля постоянной связи между </w:t>
      </w:r>
      <w:r w:rsidR="006D2120">
        <w:rPr>
          <w:color w:val="000000"/>
          <w:szCs w:val="24"/>
        </w:rPr>
        <w:t>РСО</w:t>
      </w:r>
      <w:r w:rsidRPr="00F90726">
        <w:rPr>
          <w:color w:val="000000"/>
          <w:szCs w:val="24"/>
        </w:rPr>
        <w:t xml:space="preserve"> и Потребител</w:t>
      </w:r>
      <w:r>
        <w:rPr>
          <w:color w:val="000000"/>
          <w:szCs w:val="24"/>
        </w:rPr>
        <w:t>ями</w:t>
      </w:r>
      <w:r w:rsidRPr="00F90726">
        <w:rPr>
          <w:color w:val="000000"/>
          <w:szCs w:val="24"/>
        </w:rPr>
        <w:t xml:space="preserve"> для оперативного согласования вопросов, возникающих при подаче тепловой энергии и эксплуатации </w:t>
      </w:r>
      <w:proofErr w:type="spellStart"/>
      <w:r w:rsidRPr="00F90726">
        <w:rPr>
          <w:color w:val="000000"/>
          <w:szCs w:val="24"/>
        </w:rPr>
        <w:t>теплопотребляющих</w:t>
      </w:r>
      <w:proofErr w:type="spellEnd"/>
      <w:r w:rsidRPr="00F90726">
        <w:rPr>
          <w:color w:val="000000"/>
          <w:szCs w:val="24"/>
        </w:rPr>
        <w:t xml:space="preserve"> установок, Потребител</w:t>
      </w:r>
      <w:r w:rsidR="00065D9B">
        <w:rPr>
          <w:color w:val="000000"/>
          <w:szCs w:val="24"/>
        </w:rPr>
        <w:t>и выделяют</w:t>
      </w:r>
      <w:r w:rsidRPr="00F90726">
        <w:rPr>
          <w:color w:val="000000"/>
          <w:szCs w:val="24"/>
        </w:rPr>
        <w:t xml:space="preserve"> ответственного в 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110"/>
        <w:gridCol w:w="2977"/>
      </w:tblGrid>
      <w:tr w:rsidR="00F90726" w:rsidRPr="00F90726" w:rsidTr="00BD6937">
        <w:tc>
          <w:tcPr>
            <w:tcW w:w="3119" w:type="dxa"/>
          </w:tcPr>
          <w:p w:rsidR="00F90726" w:rsidRPr="00F90726" w:rsidRDefault="00F90726" w:rsidP="00BD6937">
            <w:pPr>
              <w:tabs>
                <w:tab w:val="num" w:pos="0"/>
              </w:tabs>
              <w:jc w:val="center"/>
              <w:rPr>
                <w:b/>
                <w:szCs w:val="24"/>
              </w:rPr>
            </w:pPr>
            <w:r w:rsidRPr="00F90726">
              <w:rPr>
                <w:b/>
                <w:szCs w:val="24"/>
              </w:rPr>
              <w:t>Должность</w:t>
            </w:r>
          </w:p>
        </w:tc>
        <w:tc>
          <w:tcPr>
            <w:tcW w:w="4110" w:type="dxa"/>
          </w:tcPr>
          <w:p w:rsidR="00F90726" w:rsidRPr="00F90726" w:rsidRDefault="00F90726" w:rsidP="00BD6937">
            <w:pPr>
              <w:tabs>
                <w:tab w:val="num" w:pos="0"/>
              </w:tabs>
              <w:jc w:val="center"/>
              <w:rPr>
                <w:b/>
                <w:szCs w:val="24"/>
              </w:rPr>
            </w:pPr>
            <w:r w:rsidRPr="00F90726">
              <w:rPr>
                <w:b/>
                <w:szCs w:val="24"/>
              </w:rPr>
              <w:t>Фамилия, имя, отчество</w:t>
            </w:r>
          </w:p>
        </w:tc>
        <w:tc>
          <w:tcPr>
            <w:tcW w:w="2977" w:type="dxa"/>
          </w:tcPr>
          <w:p w:rsidR="00F90726" w:rsidRPr="00F90726" w:rsidRDefault="00F90726" w:rsidP="00BD6937">
            <w:pPr>
              <w:pStyle w:val="5"/>
              <w:tabs>
                <w:tab w:val="num" w:pos="0"/>
                <w:tab w:val="num" w:pos="284"/>
              </w:tabs>
              <w:ind w:left="0"/>
              <w:jc w:val="center"/>
              <w:rPr>
                <w:rFonts w:ascii="Times New Roman" w:hAnsi="Times New Roman" w:cs="Times New Roman"/>
                <w:sz w:val="24"/>
              </w:rPr>
            </w:pPr>
            <w:r w:rsidRPr="00F90726">
              <w:rPr>
                <w:rFonts w:ascii="Times New Roman" w:hAnsi="Times New Roman" w:cs="Times New Roman"/>
                <w:sz w:val="24"/>
              </w:rPr>
              <w:t>Телефон</w:t>
            </w:r>
          </w:p>
        </w:tc>
      </w:tr>
      <w:tr w:rsidR="00F90726" w:rsidRPr="00F90726" w:rsidTr="00BD6937">
        <w:trPr>
          <w:trHeight w:val="181"/>
        </w:trPr>
        <w:tc>
          <w:tcPr>
            <w:tcW w:w="3119" w:type="dxa"/>
            <w:vAlign w:val="center"/>
          </w:tcPr>
          <w:p w:rsidR="00F90726" w:rsidRPr="00F90726" w:rsidRDefault="00F90726" w:rsidP="00BD6937">
            <w:pPr>
              <w:tabs>
                <w:tab w:val="num" w:pos="0"/>
                <w:tab w:val="num" w:pos="284"/>
              </w:tabs>
              <w:rPr>
                <w:szCs w:val="24"/>
              </w:rPr>
            </w:pPr>
          </w:p>
        </w:tc>
        <w:tc>
          <w:tcPr>
            <w:tcW w:w="4110" w:type="dxa"/>
            <w:vAlign w:val="center"/>
          </w:tcPr>
          <w:p w:rsidR="00F90726" w:rsidRPr="00F90726" w:rsidRDefault="00F90726" w:rsidP="001412E9">
            <w:pPr>
              <w:tabs>
                <w:tab w:val="num" w:pos="0"/>
                <w:tab w:val="num" w:pos="284"/>
              </w:tabs>
              <w:jc w:val="center"/>
              <w:rPr>
                <w:szCs w:val="24"/>
              </w:rPr>
            </w:pPr>
          </w:p>
        </w:tc>
        <w:tc>
          <w:tcPr>
            <w:tcW w:w="2977" w:type="dxa"/>
            <w:vAlign w:val="center"/>
          </w:tcPr>
          <w:p w:rsidR="00F90726" w:rsidRPr="00F90726" w:rsidRDefault="00F90726" w:rsidP="00AB7E4D">
            <w:pPr>
              <w:pStyle w:val="5"/>
              <w:tabs>
                <w:tab w:val="num" w:pos="0"/>
                <w:tab w:val="num" w:pos="284"/>
              </w:tabs>
              <w:ind w:left="0"/>
              <w:jc w:val="center"/>
              <w:rPr>
                <w:rFonts w:ascii="Times New Roman" w:hAnsi="Times New Roman" w:cs="Times New Roman"/>
                <w:b w:val="0"/>
                <w:sz w:val="24"/>
              </w:rPr>
            </w:pPr>
          </w:p>
        </w:tc>
      </w:tr>
    </w:tbl>
    <w:p w:rsidR="008E45A2" w:rsidRPr="00BD030A" w:rsidRDefault="008E45A2" w:rsidP="008E45A2">
      <w:pPr>
        <w:ind w:firstLine="708"/>
        <w:jc w:val="both"/>
        <w:rPr>
          <w:szCs w:val="24"/>
        </w:rPr>
      </w:pPr>
      <w:r w:rsidRPr="008E45A2">
        <w:rPr>
          <w:szCs w:val="24"/>
        </w:rPr>
        <w:t>В случае изменения ответственного лица (должности, фамилии, имени, отчеств</w:t>
      </w:r>
      <w:r>
        <w:rPr>
          <w:szCs w:val="24"/>
        </w:rPr>
        <w:t>а, телефона) Потребитель обязан известить РСО.</w:t>
      </w:r>
      <w:r w:rsidRPr="00BD030A">
        <w:rPr>
          <w:szCs w:val="24"/>
        </w:rPr>
        <w:t xml:space="preserve"> </w:t>
      </w:r>
    </w:p>
    <w:p w:rsidR="00F90726" w:rsidRPr="008E45A2" w:rsidRDefault="008E45A2" w:rsidP="008E45A2">
      <w:pPr>
        <w:pStyle w:val="a9"/>
        <w:tabs>
          <w:tab w:val="left" w:pos="0"/>
          <w:tab w:val="left" w:pos="709"/>
        </w:tabs>
        <w:rPr>
          <w:b/>
          <w:szCs w:val="24"/>
        </w:rPr>
      </w:pPr>
      <w:r w:rsidRPr="00F90726">
        <w:rPr>
          <w:color w:val="000000"/>
          <w:szCs w:val="24"/>
        </w:rPr>
        <w:t xml:space="preserve">Потребитель выделяет </w:t>
      </w:r>
      <w:proofErr w:type="gramStart"/>
      <w:r w:rsidRPr="00F90726">
        <w:rPr>
          <w:color w:val="000000"/>
          <w:szCs w:val="24"/>
        </w:rPr>
        <w:t>ответственного</w:t>
      </w:r>
      <w:proofErr w:type="gramEnd"/>
      <w:r w:rsidRPr="00F90726">
        <w:rPr>
          <w:color w:val="000000"/>
          <w:szCs w:val="24"/>
        </w:rPr>
        <w:t xml:space="preserve"> в лице</w:t>
      </w:r>
      <w:r>
        <w:rPr>
          <w:color w:val="000000"/>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4110"/>
        <w:gridCol w:w="2977"/>
      </w:tblGrid>
      <w:tr w:rsidR="00F90726" w:rsidRPr="00F90726" w:rsidTr="00BD6937">
        <w:tc>
          <w:tcPr>
            <w:tcW w:w="3119" w:type="dxa"/>
          </w:tcPr>
          <w:p w:rsidR="00F90726" w:rsidRPr="00F90726" w:rsidRDefault="00F90726" w:rsidP="00BD6937">
            <w:pPr>
              <w:pStyle w:val="5"/>
              <w:rPr>
                <w:rFonts w:ascii="Times New Roman" w:hAnsi="Times New Roman" w:cs="Times New Roman"/>
                <w:sz w:val="24"/>
              </w:rPr>
            </w:pPr>
            <w:r w:rsidRPr="00F90726">
              <w:rPr>
                <w:rFonts w:ascii="Times New Roman" w:hAnsi="Times New Roman" w:cs="Times New Roman"/>
                <w:sz w:val="24"/>
              </w:rPr>
              <w:t xml:space="preserve"> Должность</w:t>
            </w:r>
          </w:p>
        </w:tc>
        <w:tc>
          <w:tcPr>
            <w:tcW w:w="4110" w:type="dxa"/>
          </w:tcPr>
          <w:p w:rsidR="00F90726" w:rsidRPr="00F90726" w:rsidRDefault="00F90726" w:rsidP="00BD6937">
            <w:pPr>
              <w:jc w:val="center"/>
              <w:rPr>
                <w:b/>
                <w:szCs w:val="24"/>
              </w:rPr>
            </w:pPr>
            <w:r w:rsidRPr="00F90726">
              <w:rPr>
                <w:b/>
                <w:szCs w:val="24"/>
              </w:rPr>
              <w:t>Фамилия, имя, отчество</w:t>
            </w:r>
          </w:p>
        </w:tc>
        <w:tc>
          <w:tcPr>
            <w:tcW w:w="2977" w:type="dxa"/>
          </w:tcPr>
          <w:p w:rsidR="00F90726" w:rsidRPr="00F90726" w:rsidRDefault="00F90726" w:rsidP="00BD6937">
            <w:pPr>
              <w:pStyle w:val="5"/>
              <w:tabs>
                <w:tab w:val="center" w:pos="1704"/>
              </w:tabs>
              <w:ind w:left="0"/>
              <w:rPr>
                <w:rFonts w:ascii="Times New Roman" w:hAnsi="Times New Roman" w:cs="Times New Roman"/>
                <w:sz w:val="24"/>
              </w:rPr>
            </w:pPr>
            <w:r w:rsidRPr="00F90726">
              <w:rPr>
                <w:rFonts w:ascii="Times New Roman" w:hAnsi="Times New Roman" w:cs="Times New Roman"/>
                <w:sz w:val="24"/>
              </w:rPr>
              <w:t xml:space="preserve"> Телефон</w:t>
            </w:r>
          </w:p>
        </w:tc>
      </w:tr>
      <w:tr w:rsidR="00F90726" w:rsidRPr="00F90726" w:rsidTr="00BD6937">
        <w:trPr>
          <w:trHeight w:val="64"/>
        </w:trPr>
        <w:tc>
          <w:tcPr>
            <w:tcW w:w="3119" w:type="dxa"/>
            <w:vAlign w:val="center"/>
          </w:tcPr>
          <w:p w:rsidR="00F90726" w:rsidRPr="00F90726" w:rsidRDefault="00F90726" w:rsidP="00BD6937">
            <w:pPr>
              <w:ind w:firstLine="33"/>
              <w:rPr>
                <w:szCs w:val="24"/>
              </w:rPr>
            </w:pPr>
            <w:r w:rsidRPr="00F90726">
              <w:rPr>
                <w:szCs w:val="24"/>
              </w:rPr>
              <w:t>Главный энергетик</w:t>
            </w:r>
          </w:p>
        </w:tc>
        <w:tc>
          <w:tcPr>
            <w:tcW w:w="4110" w:type="dxa"/>
            <w:vAlign w:val="center"/>
          </w:tcPr>
          <w:p w:rsidR="00F90726" w:rsidRPr="00F90726" w:rsidRDefault="00F90726" w:rsidP="00BD6937">
            <w:pPr>
              <w:ind w:firstLine="177"/>
              <w:rPr>
                <w:szCs w:val="24"/>
              </w:rPr>
            </w:pPr>
            <w:r w:rsidRPr="00F90726">
              <w:rPr>
                <w:szCs w:val="24"/>
              </w:rPr>
              <w:t>Борисов Олег Владимирович</w:t>
            </w:r>
          </w:p>
        </w:tc>
        <w:tc>
          <w:tcPr>
            <w:tcW w:w="2977" w:type="dxa"/>
            <w:vAlign w:val="center"/>
          </w:tcPr>
          <w:p w:rsidR="00F90726" w:rsidRPr="00F90726" w:rsidRDefault="00F90726" w:rsidP="00BD6937">
            <w:pPr>
              <w:pStyle w:val="5"/>
              <w:ind w:left="0"/>
              <w:jc w:val="center"/>
              <w:rPr>
                <w:rFonts w:ascii="Times New Roman" w:hAnsi="Times New Roman" w:cs="Times New Roman"/>
                <w:b w:val="0"/>
                <w:sz w:val="24"/>
              </w:rPr>
            </w:pPr>
            <w:r w:rsidRPr="00F90726">
              <w:rPr>
                <w:rFonts w:ascii="Times New Roman" w:hAnsi="Times New Roman" w:cs="Times New Roman"/>
                <w:b w:val="0"/>
                <w:sz w:val="24"/>
              </w:rPr>
              <w:t xml:space="preserve">8(8422)580555, </w:t>
            </w:r>
            <w:proofErr w:type="spellStart"/>
            <w:r w:rsidRPr="00F90726">
              <w:rPr>
                <w:rFonts w:ascii="Times New Roman" w:hAnsi="Times New Roman" w:cs="Times New Roman"/>
                <w:b w:val="0"/>
                <w:sz w:val="24"/>
              </w:rPr>
              <w:t>доб</w:t>
            </w:r>
            <w:proofErr w:type="spellEnd"/>
            <w:r w:rsidRPr="00F90726">
              <w:rPr>
                <w:rFonts w:ascii="Times New Roman" w:hAnsi="Times New Roman" w:cs="Times New Roman"/>
                <w:b w:val="0"/>
                <w:sz w:val="24"/>
              </w:rPr>
              <w:t xml:space="preserve"> 22-51</w:t>
            </w:r>
          </w:p>
        </w:tc>
      </w:tr>
    </w:tbl>
    <w:p w:rsidR="00F90726" w:rsidRPr="00F90726" w:rsidRDefault="00F90726" w:rsidP="00484655">
      <w:pPr>
        <w:jc w:val="both"/>
        <w:rPr>
          <w:szCs w:val="24"/>
        </w:rPr>
      </w:pPr>
    </w:p>
    <w:p w:rsidR="000F1524" w:rsidRPr="000F1524" w:rsidRDefault="000F1524" w:rsidP="00532233">
      <w:pPr>
        <w:spacing w:before="120" w:after="120"/>
        <w:ind w:firstLine="708"/>
        <w:rPr>
          <w:b/>
          <w:szCs w:val="24"/>
        </w:rPr>
      </w:pPr>
      <w:r w:rsidRPr="000F1524">
        <w:rPr>
          <w:b/>
          <w:szCs w:val="24"/>
        </w:rPr>
        <w:t>2 ПРАВА И ОБЯЗАННОСТИ</w:t>
      </w:r>
    </w:p>
    <w:p w:rsidR="00BD030A" w:rsidRPr="00BD030A" w:rsidRDefault="00DD0A2A" w:rsidP="00532233">
      <w:pPr>
        <w:spacing w:line="192" w:lineRule="auto"/>
        <w:ind w:firstLine="708"/>
        <w:contextualSpacing/>
        <w:jc w:val="both"/>
        <w:rPr>
          <w:b/>
          <w:szCs w:val="24"/>
        </w:rPr>
      </w:pPr>
      <w:r w:rsidRPr="00BD030A">
        <w:rPr>
          <w:b/>
          <w:szCs w:val="24"/>
        </w:rPr>
        <w:t>2.</w:t>
      </w:r>
      <w:r w:rsidR="000F1524">
        <w:rPr>
          <w:b/>
          <w:szCs w:val="24"/>
        </w:rPr>
        <w:t>1</w:t>
      </w:r>
      <w:r w:rsidRPr="00BD030A">
        <w:rPr>
          <w:b/>
          <w:szCs w:val="24"/>
        </w:rPr>
        <w:t xml:space="preserve"> Права Потребител</w:t>
      </w:r>
      <w:r w:rsidR="008E45A2">
        <w:rPr>
          <w:b/>
          <w:szCs w:val="24"/>
        </w:rPr>
        <w:t>ей</w:t>
      </w:r>
      <w:r w:rsidRPr="00BD030A">
        <w:rPr>
          <w:b/>
          <w:szCs w:val="24"/>
        </w:rPr>
        <w:t>.</w:t>
      </w:r>
    </w:p>
    <w:p w:rsidR="00DD0A2A" w:rsidRPr="00BD030A" w:rsidRDefault="00DD0A2A" w:rsidP="00532233">
      <w:pPr>
        <w:spacing w:line="192" w:lineRule="auto"/>
        <w:ind w:firstLine="708"/>
        <w:contextualSpacing/>
        <w:jc w:val="both"/>
        <w:rPr>
          <w:szCs w:val="24"/>
        </w:rPr>
      </w:pPr>
      <w:r w:rsidRPr="00BD030A">
        <w:rPr>
          <w:b/>
          <w:szCs w:val="24"/>
        </w:rPr>
        <w:t>2.1.</w:t>
      </w:r>
      <w:r w:rsidR="000F1524">
        <w:rPr>
          <w:b/>
          <w:szCs w:val="24"/>
        </w:rPr>
        <w:t>1</w:t>
      </w:r>
      <w:proofErr w:type="gramStart"/>
      <w:r w:rsidRPr="00BD030A">
        <w:rPr>
          <w:b/>
          <w:szCs w:val="24"/>
        </w:rPr>
        <w:t xml:space="preserve"> </w:t>
      </w:r>
      <w:r w:rsidRPr="00BD030A">
        <w:rPr>
          <w:szCs w:val="24"/>
        </w:rPr>
        <w:t>Т</w:t>
      </w:r>
      <w:proofErr w:type="gramEnd"/>
      <w:r w:rsidRPr="00BD030A">
        <w:rPr>
          <w:szCs w:val="24"/>
        </w:rPr>
        <w:t>ребовать в случаях и порядке, установленных законодательством РФ,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p>
    <w:p w:rsidR="00DD0A2A" w:rsidRPr="00BD030A" w:rsidRDefault="00DD0A2A" w:rsidP="00484655">
      <w:pPr>
        <w:widowControl/>
        <w:overflowPunct/>
        <w:jc w:val="both"/>
        <w:textAlignment w:val="auto"/>
        <w:rPr>
          <w:szCs w:val="24"/>
        </w:rPr>
      </w:pPr>
      <w:proofErr w:type="gramStart"/>
      <w:r w:rsidRPr="00BD030A">
        <w:rPr>
          <w:szCs w:val="24"/>
        </w:rPr>
        <w:t xml:space="preserve">Порядок установления факта </w:t>
      </w:r>
      <w:proofErr w:type="spellStart"/>
      <w:r w:rsidRPr="00BD030A">
        <w:rPr>
          <w:szCs w:val="24"/>
        </w:rPr>
        <w:t>непредоставления</w:t>
      </w:r>
      <w:proofErr w:type="spellEnd"/>
      <w:r w:rsidRPr="00BD030A">
        <w:rPr>
          <w:szCs w:val="24"/>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определяется требованиями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(далее – Правила предоставления коммунальных</w:t>
      </w:r>
      <w:proofErr w:type="gramEnd"/>
      <w:r w:rsidRPr="00BD030A">
        <w:rPr>
          <w:szCs w:val="24"/>
        </w:rPr>
        <w:t xml:space="preserve"> услуг).</w:t>
      </w:r>
    </w:p>
    <w:p w:rsidR="00DD0A2A" w:rsidRDefault="00DD0A2A" w:rsidP="00532233">
      <w:pPr>
        <w:widowControl/>
        <w:overflowPunct/>
        <w:ind w:firstLine="708"/>
        <w:jc w:val="both"/>
        <w:textAlignment w:val="auto"/>
        <w:rPr>
          <w:szCs w:val="24"/>
        </w:rPr>
      </w:pPr>
      <w:r w:rsidRPr="00BD030A">
        <w:rPr>
          <w:b/>
          <w:szCs w:val="24"/>
        </w:rPr>
        <w:t>2.</w:t>
      </w:r>
      <w:r w:rsidR="000F1524">
        <w:rPr>
          <w:b/>
          <w:szCs w:val="24"/>
        </w:rPr>
        <w:t>1</w:t>
      </w:r>
      <w:r w:rsidRPr="00BD030A">
        <w:rPr>
          <w:b/>
          <w:szCs w:val="24"/>
        </w:rPr>
        <w:t>.</w:t>
      </w:r>
      <w:r w:rsidR="00532233">
        <w:rPr>
          <w:b/>
          <w:szCs w:val="24"/>
        </w:rPr>
        <w:t>2</w:t>
      </w:r>
      <w:proofErr w:type="gramStart"/>
      <w:r w:rsidRPr="00BD030A">
        <w:rPr>
          <w:szCs w:val="24"/>
        </w:rPr>
        <w:t xml:space="preserve"> П</w:t>
      </w:r>
      <w:proofErr w:type="gramEnd"/>
      <w:r w:rsidRPr="00BD030A">
        <w:rPr>
          <w:szCs w:val="24"/>
        </w:rPr>
        <w:t xml:space="preserve">ри наличии индивидуальных, общих (квартирных) или комнатных приборов учета (далее по тексту – прибор учета) ежемесячно снимать их показания и передавать их </w:t>
      </w:r>
      <w:r w:rsidR="008E45A2">
        <w:rPr>
          <w:szCs w:val="24"/>
        </w:rPr>
        <w:t xml:space="preserve">в расчетный центр РИЦ </w:t>
      </w:r>
      <w:r w:rsidRPr="00BD030A">
        <w:rPr>
          <w:szCs w:val="24"/>
        </w:rPr>
        <w:t>не позд</w:t>
      </w:r>
      <w:r w:rsidR="008E45A2">
        <w:rPr>
          <w:szCs w:val="24"/>
        </w:rPr>
        <w:t>нее 26 числа расчетного периода.</w:t>
      </w:r>
    </w:p>
    <w:p w:rsidR="00811399" w:rsidRPr="00811399" w:rsidRDefault="00811399" w:rsidP="00532233">
      <w:pPr>
        <w:widowControl/>
        <w:overflowPunct/>
        <w:ind w:firstLine="708"/>
        <w:jc w:val="both"/>
        <w:textAlignment w:val="auto"/>
        <w:rPr>
          <w:szCs w:val="24"/>
        </w:rPr>
      </w:pPr>
      <w:r w:rsidRPr="00811399">
        <w:rPr>
          <w:b/>
          <w:szCs w:val="24"/>
        </w:rPr>
        <w:t>2.1.3</w:t>
      </w:r>
      <w:r w:rsidRPr="00811399">
        <w:rPr>
          <w:szCs w:val="24"/>
        </w:rPr>
        <w:t xml:space="preserve"> </w:t>
      </w:r>
      <w:r>
        <w:rPr>
          <w:szCs w:val="24"/>
        </w:rPr>
        <w:t>Потребители вправе обратиться с претензией в письменной форме или для разъяснения расчетов начисления объемов тепловой энергии через подписанта договора в РСО АО «УКБП» для разъяснений</w:t>
      </w:r>
      <w:r w:rsidR="005F44E0">
        <w:rPr>
          <w:szCs w:val="24"/>
        </w:rPr>
        <w:t xml:space="preserve"> согласно пунктам 9, 10 Стандарт</w:t>
      </w:r>
      <w:r w:rsidR="00011585">
        <w:rPr>
          <w:szCs w:val="24"/>
        </w:rPr>
        <w:t>ов</w:t>
      </w:r>
      <w:r w:rsidR="005F44E0">
        <w:rPr>
          <w:szCs w:val="24"/>
        </w:rPr>
        <w:t xml:space="preserve"> качества обслуживания ЕТО АО «УКБП», размещенных на официальном сайте РСО</w:t>
      </w:r>
      <w:r>
        <w:rPr>
          <w:szCs w:val="24"/>
        </w:rPr>
        <w:t>.</w:t>
      </w:r>
    </w:p>
    <w:p w:rsidR="00DD0A2A" w:rsidRDefault="00DD0A2A" w:rsidP="00532233">
      <w:pPr>
        <w:widowControl/>
        <w:overflowPunct/>
        <w:ind w:firstLine="708"/>
        <w:jc w:val="both"/>
        <w:textAlignment w:val="auto"/>
        <w:rPr>
          <w:szCs w:val="24"/>
        </w:rPr>
      </w:pPr>
      <w:r w:rsidRPr="00BD030A">
        <w:rPr>
          <w:b/>
          <w:szCs w:val="24"/>
        </w:rPr>
        <w:t>2.</w:t>
      </w:r>
      <w:r w:rsidR="003D1BEF">
        <w:rPr>
          <w:b/>
          <w:szCs w:val="24"/>
        </w:rPr>
        <w:t>1.</w:t>
      </w:r>
      <w:r w:rsidR="00811399">
        <w:rPr>
          <w:b/>
          <w:szCs w:val="24"/>
        </w:rPr>
        <w:t>4</w:t>
      </w:r>
      <w:proofErr w:type="gramStart"/>
      <w:r w:rsidRPr="00BD030A">
        <w:rPr>
          <w:szCs w:val="24"/>
        </w:rPr>
        <w:t xml:space="preserve"> О</w:t>
      </w:r>
      <w:proofErr w:type="gramEnd"/>
      <w:r w:rsidRPr="00BD030A">
        <w:rPr>
          <w:szCs w:val="24"/>
        </w:rPr>
        <w:t>существлять иные права, предусмотренные жилищным законодательством РФ.</w:t>
      </w:r>
    </w:p>
    <w:p w:rsidR="00011585" w:rsidRDefault="00011585" w:rsidP="00532233">
      <w:pPr>
        <w:widowControl/>
        <w:overflowPunct/>
        <w:ind w:firstLine="708"/>
        <w:jc w:val="both"/>
        <w:textAlignment w:val="auto"/>
        <w:rPr>
          <w:szCs w:val="24"/>
        </w:rPr>
      </w:pPr>
    </w:p>
    <w:p w:rsidR="00DD0A2A" w:rsidRPr="00BD030A" w:rsidRDefault="00DD0A2A" w:rsidP="00484655">
      <w:pPr>
        <w:spacing w:line="192" w:lineRule="auto"/>
        <w:contextualSpacing/>
        <w:jc w:val="both"/>
        <w:rPr>
          <w:b/>
          <w:szCs w:val="24"/>
        </w:rPr>
      </w:pPr>
    </w:p>
    <w:p w:rsidR="00DD0A2A" w:rsidRPr="00BD030A" w:rsidRDefault="000F1524" w:rsidP="00532233">
      <w:pPr>
        <w:spacing w:line="192" w:lineRule="auto"/>
        <w:ind w:firstLine="708"/>
        <w:contextualSpacing/>
        <w:jc w:val="both"/>
        <w:rPr>
          <w:b/>
          <w:szCs w:val="24"/>
        </w:rPr>
      </w:pPr>
      <w:r>
        <w:rPr>
          <w:b/>
          <w:szCs w:val="24"/>
        </w:rPr>
        <w:lastRenderedPageBreak/>
        <w:t>2.2</w:t>
      </w:r>
      <w:r w:rsidR="00DD0A2A" w:rsidRPr="00BD030A">
        <w:rPr>
          <w:b/>
          <w:szCs w:val="24"/>
        </w:rPr>
        <w:t xml:space="preserve"> Права РСО.</w:t>
      </w:r>
    </w:p>
    <w:p w:rsidR="003D1BEF" w:rsidRDefault="003D1BEF" w:rsidP="003D1BEF">
      <w:pPr>
        <w:spacing w:before="120"/>
        <w:ind w:firstLine="709"/>
        <w:jc w:val="both"/>
        <w:rPr>
          <w:b/>
          <w:szCs w:val="24"/>
        </w:rPr>
      </w:pPr>
      <w:r>
        <w:rPr>
          <w:b/>
          <w:szCs w:val="24"/>
        </w:rPr>
        <w:t>2</w:t>
      </w:r>
      <w:r w:rsidRPr="003D1BEF">
        <w:rPr>
          <w:b/>
          <w:szCs w:val="24"/>
        </w:rPr>
        <w:t>.2.1</w:t>
      </w:r>
      <w:proofErr w:type="gramStart"/>
      <w:r w:rsidRPr="00BE3315">
        <w:rPr>
          <w:szCs w:val="24"/>
        </w:rPr>
        <w:t> Т</w:t>
      </w:r>
      <w:proofErr w:type="gramEnd"/>
      <w:r w:rsidRPr="00BE3315">
        <w:rPr>
          <w:szCs w:val="24"/>
        </w:rPr>
        <w:t>ребовать от Потребител</w:t>
      </w:r>
      <w:r>
        <w:rPr>
          <w:szCs w:val="24"/>
        </w:rPr>
        <w:t>ей</w:t>
      </w:r>
      <w:r w:rsidRPr="00BE3315">
        <w:rPr>
          <w:szCs w:val="24"/>
        </w:rPr>
        <w:t xml:space="preserve"> </w:t>
      </w:r>
      <w:r>
        <w:rPr>
          <w:szCs w:val="24"/>
        </w:rPr>
        <w:t>внесения оплаты за предоставленную ему коммунальную услугу, а также в случаях, установленных федеральными законами, - уплаты неустоек (штрафов, пеней).</w:t>
      </w:r>
    </w:p>
    <w:p w:rsidR="003D1BEF" w:rsidRDefault="003D1BEF" w:rsidP="003D1BEF">
      <w:pPr>
        <w:ind w:firstLine="709"/>
        <w:jc w:val="both"/>
        <w:rPr>
          <w:b/>
          <w:szCs w:val="24"/>
        </w:rPr>
      </w:pPr>
      <w:r>
        <w:rPr>
          <w:b/>
          <w:szCs w:val="24"/>
        </w:rPr>
        <w:t>2</w:t>
      </w:r>
      <w:r w:rsidRPr="003D1BEF">
        <w:rPr>
          <w:b/>
          <w:szCs w:val="24"/>
        </w:rPr>
        <w:t>.2.2</w:t>
      </w:r>
      <w:proofErr w:type="gramStart"/>
      <w:r w:rsidRPr="00BE3315">
        <w:rPr>
          <w:szCs w:val="24"/>
        </w:rPr>
        <w:t> В</w:t>
      </w:r>
      <w:proofErr w:type="gramEnd"/>
      <w:r w:rsidRPr="00BE3315">
        <w:rPr>
          <w:szCs w:val="24"/>
        </w:rPr>
        <w:t xml:space="preserve"> случаях предусмотренных законодательством Российской Федерации, вводить или отменять мероприятия по ограничению либо прекращению подачи коммунального ресурса в порядке, предусмотренном </w:t>
      </w:r>
      <w:r w:rsidR="00065D9B">
        <w:rPr>
          <w:szCs w:val="24"/>
        </w:rPr>
        <w:t>настоящим</w:t>
      </w:r>
      <w:r w:rsidRPr="00BE3315">
        <w:rPr>
          <w:szCs w:val="24"/>
        </w:rPr>
        <w:t xml:space="preserve"> </w:t>
      </w:r>
      <w:r>
        <w:rPr>
          <w:szCs w:val="24"/>
        </w:rPr>
        <w:t>Договор</w:t>
      </w:r>
      <w:r w:rsidR="00065D9B">
        <w:rPr>
          <w:szCs w:val="24"/>
        </w:rPr>
        <w:t>ом</w:t>
      </w:r>
      <w:r w:rsidRPr="00BE3315">
        <w:rPr>
          <w:szCs w:val="24"/>
        </w:rPr>
        <w:t>.</w:t>
      </w:r>
    </w:p>
    <w:p w:rsidR="003D1BEF" w:rsidRDefault="003D1BEF" w:rsidP="003D1BEF">
      <w:pPr>
        <w:ind w:firstLine="709"/>
        <w:jc w:val="both"/>
        <w:rPr>
          <w:b/>
          <w:szCs w:val="24"/>
        </w:rPr>
      </w:pPr>
      <w:r>
        <w:rPr>
          <w:b/>
          <w:szCs w:val="24"/>
        </w:rPr>
        <w:t>2</w:t>
      </w:r>
      <w:r w:rsidRPr="003D1BEF">
        <w:rPr>
          <w:b/>
          <w:szCs w:val="24"/>
        </w:rPr>
        <w:t>.2.3</w:t>
      </w:r>
      <w:proofErr w:type="gramStart"/>
      <w:r w:rsidRPr="00BE3315">
        <w:rPr>
          <w:szCs w:val="24"/>
        </w:rPr>
        <w:t> О</w:t>
      </w:r>
      <w:proofErr w:type="gramEnd"/>
      <w:r w:rsidRPr="00BE3315">
        <w:rPr>
          <w:szCs w:val="24"/>
        </w:rPr>
        <w:t xml:space="preserve">тказаться от исполнения настоящего </w:t>
      </w:r>
      <w:r>
        <w:rPr>
          <w:szCs w:val="24"/>
        </w:rPr>
        <w:t>Договор</w:t>
      </w:r>
      <w:r w:rsidRPr="00BE3315">
        <w:rPr>
          <w:szCs w:val="24"/>
        </w:rPr>
        <w:t>а при наличии у Потребител</w:t>
      </w:r>
      <w:r>
        <w:rPr>
          <w:szCs w:val="24"/>
        </w:rPr>
        <w:t>ей</w:t>
      </w:r>
      <w:r w:rsidRPr="00BE3315">
        <w:rPr>
          <w:szCs w:val="24"/>
        </w:rPr>
        <w:t xml:space="preserve"> задолженности перед РСО за поданный коммунальный ресурс, признанн</w:t>
      </w:r>
      <w:r>
        <w:rPr>
          <w:szCs w:val="24"/>
        </w:rPr>
        <w:t xml:space="preserve">ой им  по акту сверки расчетов </w:t>
      </w:r>
      <w:r w:rsidRPr="00BE3315">
        <w:rPr>
          <w:szCs w:val="24"/>
        </w:rPr>
        <w:t>или подтвержденной решением суда в размере, превышающем стоимость поставленного коммунального ресурса за 3 (три) расчетных периода (расчетных месяца).</w:t>
      </w:r>
    </w:p>
    <w:p w:rsidR="003D1BEF" w:rsidRDefault="003D1BEF" w:rsidP="003D1BEF">
      <w:pPr>
        <w:ind w:firstLine="709"/>
        <w:jc w:val="both"/>
        <w:rPr>
          <w:szCs w:val="24"/>
        </w:rPr>
      </w:pPr>
      <w:r>
        <w:rPr>
          <w:b/>
          <w:szCs w:val="24"/>
        </w:rPr>
        <w:t>2</w:t>
      </w:r>
      <w:r w:rsidRPr="003D1BEF">
        <w:rPr>
          <w:b/>
          <w:szCs w:val="24"/>
        </w:rPr>
        <w:t>.2.4</w:t>
      </w:r>
      <w:proofErr w:type="gramStart"/>
      <w:r w:rsidRPr="003D1BEF">
        <w:rPr>
          <w:b/>
          <w:szCs w:val="24"/>
        </w:rPr>
        <w:t> </w:t>
      </w:r>
      <w:r>
        <w:rPr>
          <w:szCs w:val="24"/>
        </w:rPr>
        <w:t>У</w:t>
      </w:r>
      <w:proofErr w:type="gramEnd"/>
      <w:r>
        <w:rPr>
          <w:szCs w:val="24"/>
        </w:rPr>
        <w:t xml:space="preserve">частвовать </w:t>
      </w:r>
      <w:r w:rsidRPr="00BE3315">
        <w:rPr>
          <w:szCs w:val="24"/>
        </w:rPr>
        <w:t xml:space="preserve">в проведении проверки </w:t>
      </w:r>
      <w:r>
        <w:rPr>
          <w:szCs w:val="24"/>
        </w:rPr>
        <w:t xml:space="preserve">(не чаще одного раза в 6 месяцев) </w:t>
      </w:r>
      <w:r w:rsidRPr="00BE3315">
        <w:rPr>
          <w:szCs w:val="24"/>
        </w:rPr>
        <w:t>достоверности предоставленных потребителем сведений о показаниях индивидуальных, общих (квартирных) приборов учета и (или) проверки их состояния, осуществляемой Потребител</w:t>
      </w:r>
      <w:r>
        <w:rPr>
          <w:szCs w:val="24"/>
        </w:rPr>
        <w:t xml:space="preserve">ями, </w:t>
      </w:r>
      <w:r w:rsidRPr="00573D45">
        <w:rPr>
          <w:szCs w:val="24"/>
        </w:rPr>
        <w:t>путем посещения жилого помещения, в котором установлены эти приборы учета</w:t>
      </w:r>
      <w:r>
        <w:rPr>
          <w:szCs w:val="24"/>
        </w:rPr>
        <w:t>.</w:t>
      </w:r>
    </w:p>
    <w:p w:rsidR="003D1BEF" w:rsidRPr="00573D45" w:rsidRDefault="003D1BEF" w:rsidP="003D1BEF">
      <w:pPr>
        <w:ind w:firstLine="709"/>
        <w:jc w:val="both"/>
        <w:rPr>
          <w:szCs w:val="24"/>
        </w:rPr>
      </w:pPr>
      <w:r>
        <w:rPr>
          <w:b/>
          <w:szCs w:val="24"/>
        </w:rPr>
        <w:t>2</w:t>
      </w:r>
      <w:r w:rsidRPr="003D1BEF">
        <w:rPr>
          <w:b/>
          <w:szCs w:val="24"/>
        </w:rPr>
        <w:t>.2.5</w:t>
      </w:r>
      <w:proofErr w:type="gramStart"/>
      <w:r w:rsidRPr="00BE3315">
        <w:rPr>
          <w:szCs w:val="24"/>
        </w:rPr>
        <w:t> У</w:t>
      </w:r>
      <w:proofErr w:type="gramEnd"/>
      <w:r w:rsidRPr="00BE3315">
        <w:rPr>
          <w:szCs w:val="24"/>
        </w:rPr>
        <w:t xml:space="preserve">ведомлять </w:t>
      </w:r>
      <w:r>
        <w:rPr>
          <w:szCs w:val="24"/>
        </w:rPr>
        <w:t>П</w:t>
      </w:r>
      <w:r w:rsidRPr="00BE3315">
        <w:rPr>
          <w:szCs w:val="24"/>
        </w:rPr>
        <w:t>отребител</w:t>
      </w:r>
      <w:r>
        <w:rPr>
          <w:szCs w:val="24"/>
        </w:rPr>
        <w:t>ей</w:t>
      </w:r>
      <w:r w:rsidRPr="00BE3315">
        <w:rPr>
          <w:szCs w:val="24"/>
        </w:rPr>
        <w:t xml:space="preserve"> о размере задолженности за коммунальный </w:t>
      </w:r>
      <w:r w:rsidRPr="00573D45">
        <w:rPr>
          <w:szCs w:val="24"/>
        </w:rPr>
        <w:t>ресурс.</w:t>
      </w:r>
    </w:p>
    <w:p w:rsidR="003D1BEF" w:rsidRDefault="003D1BEF" w:rsidP="003D1BEF">
      <w:pPr>
        <w:ind w:firstLine="709"/>
        <w:jc w:val="both"/>
        <w:rPr>
          <w:szCs w:val="24"/>
        </w:rPr>
      </w:pPr>
      <w:r>
        <w:rPr>
          <w:b/>
          <w:szCs w:val="24"/>
        </w:rPr>
        <w:t>2</w:t>
      </w:r>
      <w:r w:rsidRPr="003D1BEF">
        <w:rPr>
          <w:b/>
          <w:szCs w:val="24"/>
        </w:rPr>
        <w:t>.2.6</w:t>
      </w:r>
      <w:proofErr w:type="gramStart"/>
      <w:r w:rsidRPr="00BE3315">
        <w:rPr>
          <w:szCs w:val="24"/>
        </w:rPr>
        <w:t> О</w:t>
      </w:r>
      <w:proofErr w:type="gramEnd"/>
      <w:r w:rsidRPr="00BE3315">
        <w:rPr>
          <w:szCs w:val="24"/>
        </w:rPr>
        <w:t xml:space="preserve">существлять иные права, предоставленные РСО по настоящему </w:t>
      </w:r>
      <w:r>
        <w:rPr>
          <w:szCs w:val="24"/>
        </w:rPr>
        <w:t>Договор</w:t>
      </w:r>
      <w:r w:rsidRPr="00BE3315">
        <w:rPr>
          <w:szCs w:val="24"/>
        </w:rPr>
        <w:t>у и нормативными правовыми актами Российской Федерации.</w:t>
      </w:r>
    </w:p>
    <w:p w:rsidR="00DD0A2A" w:rsidRPr="00BD030A" w:rsidRDefault="00DD0A2A" w:rsidP="00532233">
      <w:pPr>
        <w:widowControl/>
        <w:overflowPunct/>
        <w:ind w:firstLine="708"/>
        <w:jc w:val="both"/>
        <w:textAlignment w:val="auto"/>
        <w:rPr>
          <w:szCs w:val="24"/>
        </w:rPr>
      </w:pPr>
    </w:p>
    <w:p w:rsidR="00DD0A2A" w:rsidRPr="00BD030A" w:rsidRDefault="00442236" w:rsidP="00532233">
      <w:pPr>
        <w:spacing w:line="192" w:lineRule="auto"/>
        <w:ind w:firstLine="708"/>
        <w:contextualSpacing/>
        <w:jc w:val="both"/>
        <w:rPr>
          <w:b/>
          <w:szCs w:val="24"/>
        </w:rPr>
      </w:pPr>
      <w:r>
        <w:rPr>
          <w:b/>
          <w:szCs w:val="24"/>
        </w:rPr>
        <w:t>2.3</w:t>
      </w:r>
      <w:r w:rsidR="00DD0A2A" w:rsidRPr="00BD030A">
        <w:rPr>
          <w:b/>
          <w:szCs w:val="24"/>
        </w:rPr>
        <w:t xml:space="preserve"> Обязанности РСО. </w:t>
      </w:r>
    </w:p>
    <w:p w:rsidR="00DD0A2A" w:rsidRDefault="00442236" w:rsidP="00C95231">
      <w:pPr>
        <w:widowControl/>
        <w:overflowPunct/>
        <w:ind w:firstLine="708"/>
        <w:jc w:val="both"/>
        <w:textAlignment w:val="auto"/>
        <w:rPr>
          <w:szCs w:val="24"/>
        </w:rPr>
      </w:pPr>
      <w:r>
        <w:rPr>
          <w:b/>
          <w:szCs w:val="24"/>
        </w:rPr>
        <w:t>2.3</w:t>
      </w:r>
      <w:r w:rsidR="00DD0A2A" w:rsidRPr="00BD030A">
        <w:rPr>
          <w:b/>
          <w:szCs w:val="24"/>
        </w:rPr>
        <w:t>.1</w:t>
      </w:r>
      <w:proofErr w:type="gramStart"/>
      <w:r w:rsidR="00DD0A2A" w:rsidRPr="00BD030A">
        <w:rPr>
          <w:szCs w:val="24"/>
        </w:rPr>
        <w:t xml:space="preserve"> П</w:t>
      </w:r>
      <w:proofErr w:type="gramEnd"/>
      <w:r w:rsidR="00DD0A2A" w:rsidRPr="00BD030A">
        <w:rPr>
          <w:szCs w:val="24"/>
        </w:rPr>
        <w:t xml:space="preserve">редоставить </w:t>
      </w:r>
      <w:r w:rsidR="001D6579">
        <w:rPr>
          <w:szCs w:val="24"/>
        </w:rPr>
        <w:t>Потребителям</w:t>
      </w:r>
      <w:r w:rsidR="00DD0A2A" w:rsidRPr="00BD030A">
        <w:rPr>
          <w:szCs w:val="24"/>
        </w:rPr>
        <w:t xml:space="preserve"> коммунальные услуги в необходимых для него объемах и надлежащего качества. Качество предоставляемых коммунальных услуг должно соответствовать требованиям действую</w:t>
      </w:r>
      <w:r w:rsidR="00125035">
        <w:rPr>
          <w:szCs w:val="24"/>
        </w:rPr>
        <w:t>щего законодательства РФ, настоящими Правилами и Договором.</w:t>
      </w:r>
    </w:p>
    <w:p w:rsidR="00DD0A2A" w:rsidRPr="00BD030A" w:rsidRDefault="00442236" w:rsidP="00532233">
      <w:pPr>
        <w:widowControl/>
        <w:overflowPunct/>
        <w:ind w:firstLine="708"/>
        <w:jc w:val="both"/>
        <w:textAlignment w:val="auto"/>
        <w:rPr>
          <w:szCs w:val="24"/>
        </w:rPr>
      </w:pPr>
      <w:r>
        <w:rPr>
          <w:b/>
          <w:szCs w:val="24"/>
        </w:rPr>
        <w:t>2.3</w:t>
      </w:r>
      <w:r w:rsidR="00DD0A2A" w:rsidRPr="00BD030A">
        <w:rPr>
          <w:b/>
          <w:szCs w:val="24"/>
        </w:rPr>
        <w:t>.2</w:t>
      </w:r>
      <w:proofErr w:type="gramStart"/>
      <w:r w:rsidR="00DD0A2A" w:rsidRPr="00BD030A">
        <w:rPr>
          <w:szCs w:val="24"/>
        </w:rPr>
        <w:t xml:space="preserve"> И</w:t>
      </w:r>
      <w:proofErr w:type="gramEnd"/>
      <w:r w:rsidR="00DD0A2A" w:rsidRPr="00BD030A">
        <w:rPr>
          <w:szCs w:val="24"/>
        </w:rPr>
        <w:t>нформировать Потребител</w:t>
      </w:r>
      <w:r w:rsidR="00065D9B">
        <w:rPr>
          <w:szCs w:val="24"/>
        </w:rPr>
        <w:t>ей</w:t>
      </w:r>
      <w:r w:rsidR="00DD0A2A" w:rsidRPr="00BD030A">
        <w:rPr>
          <w:szCs w:val="24"/>
        </w:rPr>
        <w:t xml:space="preserve"> в порядке и в сроки, установленные законодательством РФ, о причинах и продолжительности предоставления коммунальных услуг ненадлежащего качества и (или) с перерывами, превышающими установленную продолжительность. </w:t>
      </w:r>
    </w:p>
    <w:p w:rsidR="00DD0A2A" w:rsidRDefault="00442236" w:rsidP="00532233">
      <w:pPr>
        <w:spacing w:line="192" w:lineRule="auto"/>
        <w:ind w:firstLine="708"/>
        <w:contextualSpacing/>
        <w:jc w:val="both"/>
        <w:rPr>
          <w:szCs w:val="24"/>
        </w:rPr>
      </w:pPr>
      <w:r>
        <w:rPr>
          <w:b/>
          <w:szCs w:val="24"/>
        </w:rPr>
        <w:t>2.3</w:t>
      </w:r>
      <w:r w:rsidR="00DD0A2A" w:rsidRPr="00BD030A">
        <w:rPr>
          <w:b/>
          <w:szCs w:val="24"/>
        </w:rPr>
        <w:t>.</w:t>
      </w:r>
      <w:r w:rsidR="00C95231">
        <w:rPr>
          <w:b/>
          <w:szCs w:val="24"/>
        </w:rPr>
        <w:t>3</w:t>
      </w:r>
      <w:proofErr w:type="gramStart"/>
      <w:r w:rsidR="00DD0A2A" w:rsidRPr="00BD030A">
        <w:rPr>
          <w:b/>
          <w:i/>
          <w:szCs w:val="24"/>
        </w:rPr>
        <w:t xml:space="preserve"> </w:t>
      </w:r>
      <w:r w:rsidR="00DD0A2A" w:rsidRPr="00BD030A">
        <w:rPr>
          <w:szCs w:val="24"/>
        </w:rPr>
        <w:t>Н</w:t>
      </w:r>
      <w:proofErr w:type="gramEnd"/>
      <w:r w:rsidR="00DD0A2A" w:rsidRPr="00BD030A">
        <w:rPr>
          <w:szCs w:val="24"/>
        </w:rPr>
        <w:t>ести иные обязанности, предусмотренные жилищным законодательством РФ.</w:t>
      </w:r>
    </w:p>
    <w:p w:rsidR="00DD0A2A" w:rsidRPr="00BD030A" w:rsidRDefault="00DD0A2A" w:rsidP="00484655">
      <w:pPr>
        <w:spacing w:line="192" w:lineRule="auto"/>
        <w:contextualSpacing/>
        <w:jc w:val="both"/>
        <w:rPr>
          <w:szCs w:val="24"/>
        </w:rPr>
      </w:pPr>
    </w:p>
    <w:p w:rsidR="00DD0A2A" w:rsidRPr="00BD030A" w:rsidRDefault="002D0BA0" w:rsidP="00532233">
      <w:pPr>
        <w:spacing w:line="192" w:lineRule="auto"/>
        <w:ind w:firstLine="708"/>
        <w:contextualSpacing/>
        <w:jc w:val="both"/>
        <w:rPr>
          <w:b/>
          <w:szCs w:val="24"/>
        </w:rPr>
      </w:pPr>
      <w:r>
        <w:rPr>
          <w:b/>
          <w:szCs w:val="24"/>
        </w:rPr>
        <w:t>2.4</w:t>
      </w:r>
      <w:r w:rsidR="00DD0A2A" w:rsidRPr="00BD030A">
        <w:rPr>
          <w:b/>
          <w:szCs w:val="24"/>
        </w:rPr>
        <w:t xml:space="preserve">  Обязанности Потребител</w:t>
      </w:r>
      <w:r w:rsidR="00065D9B">
        <w:rPr>
          <w:b/>
          <w:szCs w:val="24"/>
        </w:rPr>
        <w:t>ей</w:t>
      </w:r>
      <w:r w:rsidR="00DD0A2A" w:rsidRPr="00BD030A">
        <w:rPr>
          <w:b/>
          <w:szCs w:val="24"/>
        </w:rPr>
        <w:t>.</w:t>
      </w:r>
    </w:p>
    <w:p w:rsidR="00DD0A2A" w:rsidRPr="00BD030A" w:rsidRDefault="002D0BA0" w:rsidP="00532233">
      <w:pPr>
        <w:widowControl/>
        <w:overflowPunct/>
        <w:ind w:firstLine="708"/>
        <w:jc w:val="both"/>
        <w:textAlignment w:val="auto"/>
        <w:rPr>
          <w:szCs w:val="24"/>
        </w:rPr>
      </w:pPr>
      <w:r>
        <w:rPr>
          <w:b/>
          <w:szCs w:val="24"/>
        </w:rPr>
        <w:t>2.4.1</w:t>
      </w:r>
      <w:proofErr w:type="gramStart"/>
      <w:r w:rsidR="00DD0A2A" w:rsidRPr="00BD030A">
        <w:rPr>
          <w:szCs w:val="24"/>
        </w:rPr>
        <w:t xml:space="preserve"> </w:t>
      </w:r>
      <w:r w:rsidR="007006E9" w:rsidRPr="00BD030A">
        <w:rPr>
          <w:szCs w:val="24"/>
        </w:rPr>
        <w:t>П</w:t>
      </w:r>
      <w:proofErr w:type="gramEnd"/>
      <w:r w:rsidR="00DD0A2A" w:rsidRPr="00BD030A">
        <w:rPr>
          <w:szCs w:val="24"/>
        </w:rPr>
        <w:t>ри обнаружении неисправностей, повреждений, нарушений целостности прибора учета, а также при обнаружении  нарушения качества предоставления коммунальных услуг немедленно сообщить об этом РСО.</w:t>
      </w:r>
    </w:p>
    <w:p w:rsidR="00DD0A2A" w:rsidRPr="00BD030A" w:rsidRDefault="002D0BA0" w:rsidP="00532233">
      <w:pPr>
        <w:widowControl/>
        <w:overflowPunct/>
        <w:ind w:firstLine="708"/>
        <w:jc w:val="both"/>
        <w:textAlignment w:val="auto"/>
        <w:rPr>
          <w:szCs w:val="24"/>
        </w:rPr>
      </w:pPr>
      <w:r>
        <w:rPr>
          <w:b/>
          <w:szCs w:val="24"/>
        </w:rPr>
        <w:t>2.4</w:t>
      </w:r>
      <w:r w:rsidR="00DD0A2A" w:rsidRPr="00BD030A">
        <w:rPr>
          <w:b/>
          <w:szCs w:val="24"/>
        </w:rPr>
        <w:t>.2</w:t>
      </w:r>
      <w:proofErr w:type="gramStart"/>
      <w:r w:rsidR="00DD0A2A" w:rsidRPr="00BD030A">
        <w:rPr>
          <w:szCs w:val="24"/>
        </w:rPr>
        <w:t xml:space="preserve"> В</w:t>
      </w:r>
      <w:proofErr w:type="gramEnd"/>
      <w:r w:rsidR="00DD0A2A" w:rsidRPr="00BD030A">
        <w:rPr>
          <w:szCs w:val="24"/>
        </w:rPr>
        <w:t>носить в полном объеме плату за коммунальную услугу ежемесячно, не позднее 25 числа месяца, следующего за истекшим расчётным периодом, за который вносится оплата, непосредственно в адрес РСО либо действующему по ее поручению платежному агенту или банковскому платежному агенту.</w:t>
      </w:r>
    </w:p>
    <w:p w:rsidR="00DD0A2A" w:rsidRPr="00BD030A" w:rsidRDefault="002D0BA0" w:rsidP="00532233">
      <w:pPr>
        <w:widowControl/>
        <w:overflowPunct/>
        <w:ind w:firstLine="708"/>
        <w:jc w:val="both"/>
        <w:textAlignment w:val="auto"/>
        <w:rPr>
          <w:szCs w:val="24"/>
        </w:rPr>
      </w:pPr>
      <w:r>
        <w:rPr>
          <w:b/>
          <w:szCs w:val="24"/>
        </w:rPr>
        <w:t>2.4</w:t>
      </w:r>
      <w:r w:rsidR="00DD0A2A" w:rsidRPr="00BD030A">
        <w:rPr>
          <w:b/>
          <w:szCs w:val="24"/>
        </w:rPr>
        <w:t>.3</w:t>
      </w:r>
      <w:proofErr w:type="gramStart"/>
      <w:r w:rsidR="00DD0A2A" w:rsidRPr="00BD030A">
        <w:rPr>
          <w:szCs w:val="24"/>
        </w:rPr>
        <w:t xml:space="preserve"> Д</w:t>
      </w:r>
      <w:proofErr w:type="gramEnd"/>
      <w:r w:rsidR="00DD0A2A" w:rsidRPr="00BD030A">
        <w:rPr>
          <w:szCs w:val="24"/>
        </w:rPr>
        <w:t xml:space="preserve">опускать в установленном порядке представителей РСО в занимаемое жилое помещение для снятия показаний прибора учета, проверки наличия прибора учета, его состояния, факта наличия или отсутствия, а также достоверности переданных </w:t>
      </w:r>
      <w:r w:rsidR="003D1BEF">
        <w:rPr>
          <w:szCs w:val="24"/>
        </w:rPr>
        <w:t>Потребителями</w:t>
      </w:r>
      <w:r w:rsidR="00DD0A2A" w:rsidRPr="00BD030A">
        <w:rPr>
          <w:szCs w:val="24"/>
        </w:rPr>
        <w:t xml:space="preserve"> РСО сведений о показаниях такого прибора учет, а также для снятия показаний прибора учета. Порядок проведения проверок наличия или отсутствия приборов учета и их технического состояния, достоверности предоставляемых сведений о показаниях прибора определяется требованиями законодательства РФ.</w:t>
      </w:r>
    </w:p>
    <w:p w:rsidR="00DD0A2A" w:rsidRPr="00BD030A" w:rsidRDefault="002D0BA0" w:rsidP="00532233">
      <w:pPr>
        <w:widowControl/>
        <w:overflowPunct/>
        <w:ind w:firstLine="708"/>
        <w:jc w:val="both"/>
        <w:textAlignment w:val="auto"/>
        <w:rPr>
          <w:szCs w:val="24"/>
        </w:rPr>
      </w:pPr>
      <w:r>
        <w:rPr>
          <w:b/>
          <w:szCs w:val="24"/>
        </w:rPr>
        <w:t>2.4</w:t>
      </w:r>
      <w:r w:rsidR="00DD0A2A" w:rsidRPr="00BD030A">
        <w:rPr>
          <w:b/>
          <w:szCs w:val="24"/>
        </w:rPr>
        <w:t>.4</w:t>
      </w:r>
      <w:proofErr w:type="gramStart"/>
      <w:r w:rsidR="00DD0A2A" w:rsidRPr="00BD030A">
        <w:rPr>
          <w:szCs w:val="24"/>
        </w:rPr>
        <w:t xml:space="preserve"> Н</w:t>
      </w:r>
      <w:proofErr w:type="gramEnd"/>
      <w:r w:rsidR="00DD0A2A" w:rsidRPr="00BD030A">
        <w:rPr>
          <w:szCs w:val="24"/>
        </w:rPr>
        <w:t>ести иные обязанности, предусмотренные жилищным законодательством РФ.</w:t>
      </w:r>
    </w:p>
    <w:p w:rsidR="00DD0A2A" w:rsidRPr="00BD030A" w:rsidRDefault="002D0BA0" w:rsidP="00532233">
      <w:pPr>
        <w:widowControl/>
        <w:overflowPunct/>
        <w:ind w:firstLine="708"/>
        <w:jc w:val="both"/>
        <w:textAlignment w:val="auto"/>
        <w:rPr>
          <w:szCs w:val="24"/>
        </w:rPr>
      </w:pPr>
      <w:r>
        <w:rPr>
          <w:b/>
          <w:szCs w:val="24"/>
        </w:rPr>
        <w:t>2.4</w:t>
      </w:r>
      <w:r w:rsidR="00DD0A2A" w:rsidRPr="00BD030A">
        <w:rPr>
          <w:b/>
          <w:szCs w:val="24"/>
        </w:rPr>
        <w:t>.5</w:t>
      </w:r>
      <w:r w:rsidR="00DD0A2A" w:rsidRPr="00BD030A">
        <w:rPr>
          <w:szCs w:val="24"/>
        </w:rPr>
        <w:t xml:space="preserve"> </w:t>
      </w:r>
      <w:r w:rsidR="001D6579">
        <w:rPr>
          <w:szCs w:val="24"/>
        </w:rPr>
        <w:t>Потребители</w:t>
      </w:r>
      <w:r w:rsidR="00DD0A2A" w:rsidRPr="00BD030A">
        <w:rPr>
          <w:szCs w:val="24"/>
        </w:rPr>
        <w:t xml:space="preserve"> не вправе:</w:t>
      </w:r>
    </w:p>
    <w:p w:rsidR="00DD0A2A" w:rsidRPr="00BD030A" w:rsidRDefault="00511904" w:rsidP="00532233">
      <w:pPr>
        <w:widowControl/>
        <w:overflowPunct/>
        <w:ind w:firstLine="708"/>
        <w:jc w:val="both"/>
        <w:textAlignment w:val="auto"/>
        <w:rPr>
          <w:szCs w:val="24"/>
        </w:rPr>
      </w:pPr>
      <w:r>
        <w:rPr>
          <w:szCs w:val="24"/>
        </w:rPr>
        <w:t>а</w:t>
      </w:r>
      <w:r w:rsidR="00DD0A2A" w:rsidRPr="00BD030A">
        <w:rPr>
          <w:szCs w:val="24"/>
        </w:rPr>
        <w:t>) производить слив теплоносителя из системы отопления без разрешения РСО;</w:t>
      </w:r>
    </w:p>
    <w:p w:rsidR="00DD0A2A" w:rsidRPr="00BD030A" w:rsidRDefault="00511904" w:rsidP="00532233">
      <w:pPr>
        <w:widowControl/>
        <w:overflowPunct/>
        <w:ind w:firstLine="708"/>
        <w:jc w:val="both"/>
        <w:textAlignment w:val="auto"/>
        <w:rPr>
          <w:szCs w:val="24"/>
        </w:rPr>
      </w:pPr>
      <w:r>
        <w:rPr>
          <w:szCs w:val="24"/>
        </w:rPr>
        <w:t>б</w:t>
      </w:r>
      <w:r w:rsidR="00DD0A2A" w:rsidRPr="00BD030A">
        <w:rPr>
          <w:szCs w:val="24"/>
        </w:rPr>
        <w:t>)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w:t>
      </w:r>
    </w:p>
    <w:p w:rsidR="00DD0A2A" w:rsidRPr="00BD030A" w:rsidRDefault="00511904" w:rsidP="00532233">
      <w:pPr>
        <w:widowControl/>
        <w:overflowPunct/>
        <w:ind w:firstLine="708"/>
        <w:jc w:val="both"/>
        <w:textAlignment w:val="auto"/>
        <w:rPr>
          <w:szCs w:val="24"/>
        </w:rPr>
      </w:pPr>
      <w:r>
        <w:rPr>
          <w:szCs w:val="24"/>
        </w:rPr>
        <w:t>в</w:t>
      </w:r>
      <w:r w:rsidR="00DD0A2A" w:rsidRPr="00BD030A">
        <w:rPr>
          <w:szCs w:val="24"/>
        </w:rPr>
        <w:t>)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D0A2A" w:rsidRPr="00BD030A" w:rsidRDefault="00511904" w:rsidP="00532233">
      <w:pPr>
        <w:widowControl/>
        <w:overflowPunct/>
        <w:ind w:firstLine="708"/>
        <w:jc w:val="both"/>
        <w:textAlignment w:val="auto"/>
        <w:rPr>
          <w:szCs w:val="24"/>
        </w:rPr>
      </w:pPr>
      <w:r>
        <w:rPr>
          <w:szCs w:val="24"/>
        </w:rPr>
        <w:t>г</w:t>
      </w:r>
      <w:r w:rsidR="00DD0A2A" w:rsidRPr="00BD030A">
        <w:rPr>
          <w:szCs w:val="24"/>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будет поддерживаться температура воздуха ниже 12 градусов Цельсия;</w:t>
      </w:r>
    </w:p>
    <w:p w:rsidR="00DD0A2A" w:rsidRPr="00532233" w:rsidRDefault="00511904" w:rsidP="00532233">
      <w:pPr>
        <w:widowControl/>
        <w:overflowPunct/>
        <w:ind w:firstLine="708"/>
        <w:jc w:val="both"/>
        <w:textAlignment w:val="auto"/>
        <w:rPr>
          <w:szCs w:val="24"/>
        </w:rPr>
      </w:pPr>
      <w:r>
        <w:rPr>
          <w:szCs w:val="24"/>
        </w:rPr>
        <w:lastRenderedPageBreak/>
        <w:t>д</w:t>
      </w:r>
      <w:r w:rsidR="00DD0A2A" w:rsidRPr="00BD030A">
        <w:rPr>
          <w:szCs w:val="24"/>
        </w:rPr>
        <w:t xml:space="preserve">) </w:t>
      </w:r>
      <w:proofErr w:type="spellStart"/>
      <w:r w:rsidR="00DD0A2A" w:rsidRPr="00BD030A">
        <w:rPr>
          <w:szCs w:val="24"/>
        </w:rPr>
        <w:t>несанкционированно</w:t>
      </w:r>
      <w:proofErr w:type="spellEnd"/>
      <w:r w:rsidR="00DD0A2A" w:rsidRPr="00BD030A">
        <w:rPr>
          <w:szCs w:val="24"/>
        </w:rPr>
        <w:t xml:space="preserve"> подключать оборудование Потребителя к внутридомовым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D0BA0" w:rsidRDefault="002D0BA0" w:rsidP="00484655">
      <w:pPr>
        <w:widowControl/>
        <w:overflowPunct/>
        <w:jc w:val="both"/>
        <w:textAlignment w:val="auto"/>
        <w:rPr>
          <w:szCs w:val="24"/>
        </w:rPr>
      </w:pPr>
    </w:p>
    <w:p w:rsidR="00BD030A" w:rsidRPr="00BD030A" w:rsidRDefault="009B2A87" w:rsidP="00532233">
      <w:pPr>
        <w:spacing w:before="120" w:after="120"/>
        <w:ind w:firstLine="708"/>
        <w:rPr>
          <w:b/>
          <w:szCs w:val="24"/>
        </w:rPr>
      </w:pPr>
      <w:r>
        <w:rPr>
          <w:b/>
          <w:szCs w:val="24"/>
        </w:rPr>
        <w:t>3</w:t>
      </w:r>
      <w:r w:rsidR="00BD030A" w:rsidRPr="00BD030A">
        <w:rPr>
          <w:b/>
          <w:szCs w:val="24"/>
        </w:rPr>
        <w:t xml:space="preserve"> ЦЕН</w:t>
      </w:r>
      <w:r w:rsidR="00B46C56">
        <w:rPr>
          <w:b/>
          <w:szCs w:val="24"/>
        </w:rPr>
        <w:t>А</w:t>
      </w:r>
      <w:r w:rsidR="00BD030A" w:rsidRPr="00BD030A">
        <w:rPr>
          <w:b/>
          <w:szCs w:val="24"/>
        </w:rPr>
        <w:t xml:space="preserve"> И СТОИМОСТЬ</w:t>
      </w:r>
    </w:p>
    <w:p w:rsidR="005E3688" w:rsidRPr="005E3688" w:rsidRDefault="005E3688" w:rsidP="005E3688">
      <w:pPr>
        <w:ind w:firstLine="540"/>
        <w:jc w:val="both"/>
        <w:rPr>
          <w:szCs w:val="24"/>
        </w:rPr>
      </w:pPr>
      <w:r w:rsidRPr="005E3688">
        <w:rPr>
          <w:b/>
          <w:szCs w:val="24"/>
        </w:rPr>
        <w:t>3.1.</w:t>
      </w:r>
      <w:r w:rsidRPr="005E3688">
        <w:rPr>
          <w:szCs w:val="24"/>
        </w:rPr>
        <w:tab/>
      </w:r>
      <w:proofErr w:type="gramStart"/>
      <w:r w:rsidRPr="005E3688">
        <w:rPr>
          <w:szCs w:val="24"/>
        </w:rPr>
        <w:t>Оплата тепловой энергии производится за фактически принятое «</w:t>
      </w:r>
      <w:r w:rsidR="0034626B">
        <w:rPr>
          <w:szCs w:val="24"/>
        </w:rPr>
        <w:t>Потребителе</w:t>
      </w:r>
      <w:r w:rsidRPr="005E3688">
        <w:rPr>
          <w:szCs w:val="24"/>
        </w:rPr>
        <w:t>м» количество тепловой энергии, по тарифам, утвержденным в установленном законодательством Российской Федерации порядке.</w:t>
      </w:r>
      <w:proofErr w:type="gramEnd"/>
      <w:r w:rsidRPr="005E3688">
        <w:rPr>
          <w:szCs w:val="24"/>
        </w:rPr>
        <w:t xml:space="preserve"> </w:t>
      </w:r>
      <w:proofErr w:type="gramStart"/>
      <w:r w:rsidRPr="005E3688">
        <w:rPr>
          <w:szCs w:val="24"/>
        </w:rPr>
        <w:t>«</w:t>
      </w:r>
      <w:r w:rsidR="0034626B">
        <w:rPr>
          <w:szCs w:val="24"/>
        </w:rPr>
        <w:t>Потребитель</w:t>
      </w:r>
      <w:r w:rsidRPr="005E3688">
        <w:rPr>
          <w:szCs w:val="24"/>
        </w:rPr>
        <w:t xml:space="preserve">» обязан дополнительно оплатить стоимость теплоносителя, невозвращенного при проведении предпускового слива, заполнении систем отопления после проведения сливов для ремонтных работ, при утечке теплоносителя в процессе потребления тепловой энергии, а также при использовании теплоносителя при промывках и </w:t>
      </w:r>
      <w:proofErr w:type="spellStart"/>
      <w:r w:rsidRPr="005E3688">
        <w:rPr>
          <w:szCs w:val="24"/>
        </w:rPr>
        <w:t>опрессовках</w:t>
      </w:r>
      <w:proofErr w:type="spellEnd"/>
      <w:r w:rsidRPr="005E3688">
        <w:rPr>
          <w:szCs w:val="24"/>
        </w:rPr>
        <w:t xml:space="preserve"> систем отопления (п. 6.1.15.настоящего </w:t>
      </w:r>
      <w:r>
        <w:rPr>
          <w:szCs w:val="24"/>
        </w:rPr>
        <w:t>Договор</w:t>
      </w:r>
      <w:r w:rsidRPr="005E3688">
        <w:rPr>
          <w:szCs w:val="24"/>
        </w:rPr>
        <w:t>а); в этих случаях «</w:t>
      </w:r>
      <w:r w:rsidR="0034626B">
        <w:rPr>
          <w:szCs w:val="24"/>
        </w:rPr>
        <w:t>Потребитель</w:t>
      </w:r>
      <w:r w:rsidRPr="005E3688">
        <w:rPr>
          <w:szCs w:val="24"/>
        </w:rPr>
        <w:t>» обязан оплатить также стоимость тепловой энергии в составе теплоносителя.</w:t>
      </w:r>
      <w:proofErr w:type="gramEnd"/>
      <w:r w:rsidRPr="005E3688">
        <w:rPr>
          <w:szCs w:val="24"/>
        </w:rPr>
        <w:t xml:space="preserve"> Сумма настоящего </w:t>
      </w:r>
      <w:r>
        <w:rPr>
          <w:szCs w:val="24"/>
        </w:rPr>
        <w:t>Договор</w:t>
      </w:r>
      <w:r w:rsidRPr="005E3688">
        <w:rPr>
          <w:szCs w:val="24"/>
        </w:rPr>
        <w:t>а составляет ____________ рублей.</w:t>
      </w:r>
    </w:p>
    <w:p w:rsidR="005E3688" w:rsidRPr="005E3688" w:rsidRDefault="005E3688" w:rsidP="005E3688">
      <w:pPr>
        <w:ind w:firstLine="540"/>
        <w:jc w:val="both"/>
        <w:rPr>
          <w:szCs w:val="24"/>
        </w:rPr>
      </w:pPr>
      <w:r w:rsidRPr="005E3688">
        <w:rPr>
          <w:b/>
          <w:szCs w:val="24"/>
        </w:rPr>
        <w:t>3.2.</w:t>
      </w:r>
      <w:r w:rsidRPr="005E3688">
        <w:rPr>
          <w:szCs w:val="24"/>
        </w:rPr>
        <w:tab/>
        <w:t xml:space="preserve">  Расчет за тепловую энергию (мощность) производится по цене, рассчитанной Теплоснабжающей организацией на соответствующий расчетный период в соответствии с порядком определения цены, установленным положениями действующих на момент оплаты нормативных правовых актов, исходя </w:t>
      </w:r>
      <w:proofErr w:type="gramStart"/>
      <w:r w:rsidRPr="005E3688">
        <w:rPr>
          <w:szCs w:val="24"/>
        </w:rPr>
        <w:t>из</w:t>
      </w:r>
      <w:proofErr w:type="gramEnd"/>
      <w:r w:rsidRPr="005E3688">
        <w:rPr>
          <w:szCs w:val="24"/>
        </w:rPr>
        <w:t>:</w:t>
      </w:r>
    </w:p>
    <w:p w:rsidR="005E3688" w:rsidRPr="005E3688" w:rsidRDefault="005E3688" w:rsidP="005E3688">
      <w:pPr>
        <w:ind w:firstLine="540"/>
        <w:jc w:val="both"/>
        <w:rPr>
          <w:szCs w:val="24"/>
        </w:rPr>
      </w:pPr>
      <w:r w:rsidRPr="005E3688">
        <w:rPr>
          <w:szCs w:val="24"/>
        </w:rPr>
        <w:t>- предельного уровня цены на тепловую энергию (мощность), утвержденного приказом Агентством по регулированию цен и тарифов Ульяновской области (далее – орган регулирования) на соответствующий расчетный период;</w:t>
      </w:r>
    </w:p>
    <w:p w:rsidR="005E3688" w:rsidRPr="005E3688" w:rsidRDefault="005E3688" w:rsidP="005E3688">
      <w:pPr>
        <w:ind w:firstLine="540"/>
        <w:jc w:val="both"/>
        <w:rPr>
          <w:szCs w:val="24"/>
        </w:rPr>
      </w:pPr>
      <w:r w:rsidRPr="005E3688">
        <w:rPr>
          <w:szCs w:val="24"/>
        </w:rPr>
        <w:t>- обязательств Теплоснабжающей организации по определению цен на тепловую энергию (мощность), принятых в соответствии с соглашением об исполнении схемы теплоснабжения, заключенным между АО «УКБП» и администрацией муниципального образования «город Ульяновск» и опубликованным на официальном сайте Теплоснабжающей организации;</w:t>
      </w:r>
    </w:p>
    <w:p w:rsidR="005E3688" w:rsidRPr="005E3688" w:rsidRDefault="005E3688" w:rsidP="005E3688">
      <w:pPr>
        <w:ind w:firstLine="540"/>
        <w:jc w:val="both"/>
        <w:rPr>
          <w:szCs w:val="24"/>
        </w:rPr>
      </w:pPr>
      <w:r w:rsidRPr="005E3688">
        <w:rPr>
          <w:szCs w:val="24"/>
        </w:rPr>
        <w:t>- категории, к которой относится потребитель, если для соответствующей категории потребителей в Стандартах качества обслуживания единой теплоснабжающей организацией потребителей тепловой энергии, опубликованных на официальном сайте Теплоснабжающей организации, предусмотрена дифференциация цен на тепловую энергию (мощность).</w:t>
      </w:r>
    </w:p>
    <w:p w:rsidR="005E3688" w:rsidRPr="005E3688" w:rsidRDefault="005E3688" w:rsidP="005E3688">
      <w:pPr>
        <w:ind w:firstLine="540"/>
        <w:jc w:val="both"/>
        <w:rPr>
          <w:szCs w:val="24"/>
        </w:rPr>
      </w:pPr>
      <w:r w:rsidRPr="005E3688">
        <w:rPr>
          <w:b/>
          <w:szCs w:val="24"/>
        </w:rPr>
        <w:t>3.3.</w:t>
      </w:r>
      <w:r w:rsidRPr="005E3688">
        <w:rPr>
          <w:szCs w:val="24"/>
        </w:rPr>
        <w:tab/>
        <w:t xml:space="preserve"> </w:t>
      </w:r>
      <w:proofErr w:type="gramStart"/>
      <w:r w:rsidRPr="005E3688">
        <w:rPr>
          <w:szCs w:val="24"/>
        </w:rPr>
        <w:t xml:space="preserve">Стороны настоящим договорились, что цена на тепловую энергию (мощность), рассчитанная Теплоснабжающей организацией в соответствии с порядком определения цены, установленным положениями действующих на момент оплаты нормативных правовых актов и условий, указанных в абзаце первом п.3.2 настоящего </w:t>
      </w:r>
      <w:r>
        <w:rPr>
          <w:szCs w:val="24"/>
        </w:rPr>
        <w:t>Договор</w:t>
      </w:r>
      <w:r w:rsidRPr="005E3688">
        <w:rPr>
          <w:szCs w:val="24"/>
        </w:rPr>
        <w:t xml:space="preserve">а и опубликованным на официальном сайте Теплоснабжающей организации, является ценой, определяемой по соглашению сторон </w:t>
      </w:r>
      <w:r>
        <w:rPr>
          <w:szCs w:val="24"/>
        </w:rPr>
        <w:t>Договор</w:t>
      </w:r>
      <w:r w:rsidRPr="005E3688">
        <w:rPr>
          <w:szCs w:val="24"/>
        </w:rPr>
        <w:t xml:space="preserve">а в рамках предельного уровня цены на тепловую энергию (мощность). </w:t>
      </w:r>
      <w:proofErr w:type="gramEnd"/>
    </w:p>
    <w:p w:rsidR="005E3688" w:rsidRPr="005E3688" w:rsidRDefault="005E3688" w:rsidP="005E3688">
      <w:pPr>
        <w:ind w:firstLine="540"/>
        <w:jc w:val="both"/>
        <w:rPr>
          <w:szCs w:val="24"/>
        </w:rPr>
      </w:pPr>
      <w:r w:rsidRPr="005E3688">
        <w:rPr>
          <w:b/>
          <w:szCs w:val="24"/>
        </w:rPr>
        <w:t>3.4.</w:t>
      </w:r>
      <w:r w:rsidRPr="005E3688">
        <w:rPr>
          <w:szCs w:val="24"/>
        </w:rPr>
        <w:tab/>
        <w:t xml:space="preserve"> </w:t>
      </w:r>
      <w:proofErr w:type="gramStart"/>
      <w:r w:rsidRPr="005E3688">
        <w:rPr>
          <w:szCs w:val="24"/>
        </w:rPr>
        <w:t>В целях расчета цены на тепловую энергию (мощность) Теплоснабжающая организация в течение 15 дней с даты опубликования приказа об утверждении предельного уровня цены на тепловую энергию (мощность) на очередной календарный год осуществляет расчет цены на тепловую энергию (мощность), публикует цену на тепловую энергию (мощность) в виде числового значения на официальном сайте Теплоснабжающей организации и направляет указанную цену с описанием порядка</w:t>
      </w:r>
      <w:proofErr w:type="gramEnd"/>
      <w:r w:rsidRPr="005E3688">
        <w:rPr>
          <w:szCs w:val="24"/>
        </w:rPr>
        <w:t xml:space="preserve"> ее расчета Потребителю в форме уведомления вместе с платежными документами за первый расчетный период после вступления в силу настоящего </w:t>
      </w:r>
      <w:r>
        <w:rPr>
          <w:szCs w:val="24"/>
        </w:rPr>
        <w:t>Договор</w:t>
      </w:r>
      <w:r w:rsidRPr="005E3688">
        <w:rPr>
          <w:szCs w:val="24"/>
        </w:rPr>
        <w:t>а или изменения цифрового значения цены.</w:t>
      </w:r>
    </w:p>
    <w:p w:rsidR="005E3688" w:rsidRPr="005E3688" w:rsidRDefault="005E3688" w:rsidP="005E3688">
      <w:pPr>
        <w:ind w:firstLine="540"/>
        <w:jc w:val="both"/>
        <w:rPr>
          <w:szCs w:val="24"/>
        </w:rPr>
      </w:pPr>
      <w:r w:rsidRPr="005E3688">
        <w:rPr>
          <w:b/>
          <w:szCs w:val="24"/>
        </w:rPr>
        <w:t>3.5.</w:t>
      </w:r>
      <w:r w:rsidRPr="005E3688">
        <w:rPr>
          <w:szCs w:val="24"/>
        </w:rPr>
        <w:tab/>
        <w:t xml:space="preserve"> Расчет за теплоноситель производится по регулируемым тарифам, утвержденным органом регулирования.</w:t>
      </w:r>
    </w:p>
    <w:p w:rsidR="005E3688" w:rsidRPr="005E3688" w:rsidRDefault="005E3688" w:rsidP="005E3688">
      <w:pPr>
        <w:ind w:firstLine="540"/>
        <w:jc w:val="both"/>
        <w:rPr>
          <w:szCs w:val="24"/>
        </w:rPr>
      </w:pPr>
      <w:r w:rsidRPr="005E3688">
        <w:rPr>
          <w:b/>
          <w:szCs w:val="24"/>
        </w:rPr>
        <w:t>3.6.</w:t>
      </w:r>
      <w:r w:rsidRPr="005E3688">
        <w:rPr>
          <w:szCs w:val="24"/>
        </w:rPr>
        <w:tab/>
        <w:t xml:space="preserve"> В течение срока действия настоящего </w:t>
      </w:r>
      <w:r>
        <w:rPr>
          <w:szCs w:val="24"/>
        </w:rPr>
        <w:t>Договор</w:t>
      </w:r>
      <w:r w:rsidRPr="005E3688">
        <w:rPr>
          <w:szCs w:val="24"/>
        </w:rPr>
        <w:t>а тарифы на теплоноситель могут быть изменены органами регулирования. Новые тарифы применяются без предварительного уведомления Потребителя.</w:t>
      </w:r>
    </w:p>
    <w:p w:rsidR="005E3688" w:rsidRPr="005E3688" w:rsidRDefault="005E3688" w:rsidP="005E3688">
      <w:pPr>
        <w:ind w:firstLine="540"/>
        <w:jc w:val="both"/>
        <w:rPr>
          <w:szCs w:val="24"/>
        </w:rPr>
      </w:pPr>
      <w:r w:rsidRPr="005E3688">
        <w:rPr>
          <w:b/>
          <w:szCs w:val="24"/>
        </w:rPr>
        <w:t>3.7.</w:t>
      </w:r>
      <w:r w:rsidRPr="005E3688">
        <w:rPr>
          <w:szCs w:val="24"/>
        </w:rPr>
        <w:tab/>
        <w:t xml:space="preserve"> Теплоснабжающая организация в информационных целях осуществляет публикацию тарифа на теплоноситель в виде числовых значений на официальном сайте Теплоснабжающей организации.</w:t>
      </w:r>
    </w:p>
    <w:p w:rsidR="005E3688" w:rsidRPr="005E3688" w:rsidRDefault="005E3688" w:rsidP="005E3688">
      <w:pPr>
        <w:ind w:firstLine="540"/>
        <w:jc w:val="both"/>
        <w:rPr>
          <w:szCs w:val="24"/>
        </w:rPr>
      </w:pPr>
      <w:r w:rsidRPr="005E3688">
        <w:rPr>
          <w:b/>
          <w:szCs w:val="24"/>
        </w:rPr>
        <w:t>3.8.</w:t>
      </w:r>
      <w:r w:rsidRPr="005E3688">
        <w:rPr>
          <w:szCs w:val="24"/>
        </w:rPr>
        <w:tab/>
        <w:t>Расчет за горячую воду производится по регулируемым тарифам, утвержденным органом регулирования, установленным в виде формулы двухкомпонентного тарифа с использованием:</w:t>
      </w:r>
    </w:p>
    <w:p w:rsidR="005E3688" w:rsidRPr="005E3688" w:rsidRDefault="005E3688" w:rsidP="005E3688">
      <w:pPr>
        <w:ind w:firstLine="540"/>
        <w:jc w:val="both"/>
        <w:rPr>
          <w:szCs w:val="24"/>
        </w:rPr>
      </w:pPr>
      <w:r w:rsidRPr="005E3688">
        <w:rPr>
          <w:szCs w:val="24"/>
        </w:rPr>
        <w:t xml:space="preserve">-  компонента на тепловую энергию равного цене на тепловую энергию, определенной в соответствии с п. 3.2 настоящего </w:t>
      </w:r>
      <w:r>
        <w:rPr>
          <w:szCs w:val="24"/>
        </w:rPr>
        <w:t>Договор</w:t>
      </w:r>
      <w:r w:rsidRPr="005E3688">
        <w:rPr>
          <w:szCs w:val="24"/>
        </w:rPr>
        <w:t>а, без учета НДС;</w:t>
      </w:r>
    </w:p>
    <w:p w:rsidR="005E3688" w:rsidRPr="005E3688" w:rsidRDefault="005E3688" w:rsidP="005E3688">
      <w:pPr>
        <w:ind w:firstLine="540"/>
        <w:jc w:val="both"/>
        <w:rPr>
          <w:szCs w:val="24"/>
        </w:rPr>
      </w:pPr>
      <w:r w:rsidRPr="005E3688">
        <w:rPr>
          <w:szCs w:val="24"/>
        </w:rPr>
        <w:lastRenderedPageBreak/>
        <w:t>- компонента на теплоноситель равного тарифу на теплоноситель, утвержденному органом регулирования, без учета НДС.</w:t>
      </w:r>
    </w:p>
    <w:p w:rsidR="005E3688" w:rsidRPr="005E3688" w:rsidRDefault="005E3688" w:rsidP="005E3688">
      <w:pPr>
        <w:ind w:firstLine="540"/>
        <w:jc w:val="both"/>
        <w:rPr>
          <w:szCs w:val="24"/>
        </w:rPr>
      </w:pPr>
      <w:r w:rsidRPr="005E3688">
        <w:rPr>
          <w:szCs w:val="24"/>
        </w:rPr>
        <w:tab/>
        <w:t>Теплоснабжающая организация осуществляет публикацию компонентов тарифа на горячую воду в виде числовых значений на официальном сайте Теплоснабжающей организации и направляет с описанием порядка его расчета Потребителю в форме уведомления вместе с платежными документами.</w:t>
      </w:r>
    </w:p>
    <w:p w:rsidR="005E3688" w:rsidRPr="005E3688" w:rsidRDefault="005E3688" w:rsidP="005E3688">
      <w:pPr>
        <w:ind w:firstLine="540"/>
        <w:jc w:val="both"/>
        <w:rPr>
          <w:szCs w:val="24"/>
        </w:rPr>
      </w:pPr>
      <w:r w:rsidRPr="005E3688">
        <w:rPr>
          <w:szCs w:val="24"/>
        </w:rPr>
        <w:tab/>
        <w:t xml:space="preserve">В течение срока действия настоящего </w:t>
      </w:r>
      <w:r>
        <w:rPr>
          <w:szCs w:val="24"/>
        </w:rPr>
        <w:t>Договор</w:t>
      </w:r>
      <w:r w:rsidRPr="005E3688">
        <w:rPr>
          <w:szCs w:val="24"/>
        </w:rPr>
        <w:t xml:space="preserve">а тарифы на горячую воду в виде компонента на теплоноситель могут быть изменены органами регулирования. Новые тарифы применяются без предварительного уведомления Потребителя. За расчётный период для оплаты и определения количества поставленной горячей воды (воды и тепловой энергии в составе горячей воды) по </w:t>
      </w:r>
      <w:r>
        <w:rPr>
          <w:szCs w:val="24"/>
        </w:rPr>
        <w:t>Договор</w:t>
      </w:r>
      <w:r w:rsidRPr="005E3688">
        <w:rPr>
          <w:szCs w:val="24"/>
        </w:rPr>
        <w:t>у принимается 1 календарный месяц.</w:t>
      </w:r>
    </w:p>
    <w:p w:rsidR="005E3688" w:rsidRPr="005E3688" w:rsidRDefault="005E3688" w:rsidP="005E3688">
      <w:pPr>
        <w:ind w:firstLine="540"/>
        <w:jc w:val="both"/>
        <w:rPr>
          <w:szCs w:val="24"/>
        </w:rPr>
      </w:pPr>
      <w:r w:rsidRPr="005E3688">
        <w:rPr>
          <w:b/>
          <w:szCs w:val="24"/>
        </w:rPr>
        <w:t>3.9.</w:t>
      </w:r>
      <w:r w:rsidRPr="005E3688">
        <w:rPr>
          <w:szCs w:val="24"/>
        </w:rPr>
        <w:tab/>
        <w:t>«</w:t>
      </w:r>
      <w:r w:rsidR="0034626B">
        <w:rPr>
          <w:szCs w:val="24"/>
        </w:rPr>
        <w:t>Потребитель</w:t>
      </w:r>
      <w:r w:rsidRPr="005E3688">
        <w:rPr>
          <w:szCs w:val="24"/>
        </w:rPr>
        <w:t xml:space="preserve">» оплачивает полученную горячую воду в объёме потребленной горячей воды до 10-го числа месяца, следующего за расчётным, на основании счёта-фактуры либо иных документов на оплату (акта об оказании услуг, счёта), выставляемых к оплате ««Теплоснабжающей организацией», осуществляющей горячее водоснабжение» не позднее 5-го числа месяца, следующего </w:t>
      </w:r>
      <w:proofErr w:type="gramStart"/>
      <w:r w:rsidRPr="005E3688">
        <w:rPr>
          <w:szCs w:val="24"/>
        </w:rPr>
        <w:t>за</w:t>
      </w:r>
      <w:proofErr w:type="gramEnd"/>
      <w:r w:rsidRPr="005E3688">
        <w:rPr>
          <w:szCs w:val="24"/>
        </w:rPr>
        <w:t xml:space="preserve"> расчётным. Датой оплаты считается дата поступления денежных средств на расчётный счёт ««Теплоснабжающей организации», осуществляющей горячее водоснабжение.</w:t>
      </w:r>
    </w:p>
    <w:p w:rsidR="005E3688" w:rsidRPr="005E3688" w:rsidRDefault="005E3688" w:rsidP="005E3688">
      <w:pPr>
        <w:ind w:firstLine="540"/>
        <w:jc w:val="both"/>
        <w:rPr>
          <w:szCs w:val="24"/>
        </w:rPr>
      </w:pPr>
      <w:r w:rsidRPr="005E3688">
        <w:rPr>
          <w:b/>
          <w:szCs w:val="24"/>
        </w:rPr>
        <w:t>3.10.</w:t>
      </w:r>
      <w:r w:rsidRPr="005E3688">
        <w:rPr>
          <w:szCs w:val="24"/>
        </w:rPr>
        <w:tab/>
        <w:t>«</w:t>
      </w:r>
      <w:r w:rsidR="0034626B">
        <w:rPr>
          <w:szCs w:val="24"/>
        </w:rPr>
        <w:t>Потребитель</w:t>
      </w:r>
      <w:r w:rsidRPr="005E3688">
        <w:rPr>
          <w:szCs w:val="24"/>
        </w:rPr>
        <w:t xml:space="preserve">» производит оплату по настоящему </w:t>
      </w:r>
      <w:r>
        <w:rPr>
          <w:szCs w:val="24"/>
        </w:rPr>
        <w:t>Договор</w:t>
      </w:r>
      <w:r w:rsidRPr="005E3688">
        <w:rPr>
          <w:szCs w:val="24"/>
        </w:rPr>
        <w:t>у в следующем порядке:</w:t>
      </w:r>
    </w:p>
    <w:p w:rsidR="005E3688" w:rsidRPr="005E3688" w:rsidRDefault="005E3688" w:rsidP="005E3688">
      <w:pPr>
        <w:ind w:firstLine="540"/>
        <w:jc w:val="both"/>
        <w:rPr>
          <w:szCs w:val="24"/>
        </w:rPr>
      </w:pPr>
      <w:r w:rsidRPr="005E3688">
        <w:rPr>
          <w:szCs w:val="24"/>
        </w:rPr>
        <w:t>оплата за фактически потреблённую в истекшем месяце тепловую энергию и (или) теплоноситель осуществляется до 10-го числа месяца, следующего за месяцем, за который осуществляется оплата, на основании документов на оплату (счёта-фактуры, акта об оказании услуг в 2 (двух) экземплярах, счёта).</w:t>
      </w:r>
    </w:p>
    <w:p w:rsidR="005E3688" w:rsidRPr="005E3688" w:rsidRDefault="005E3688" w:rsidP="005E3688">
      <w:pPr>
        <w:ind w:firstLine="540"/>
        <w:jc w:val="both"/>
        <w:rPr>
          <w:szCs w:val="24"/>
        </w:rPr>
      </w:pPr>
      <w:r w:rsidRPr="005E3688">
        <w:rPr>
          <w:b/>
          <w:szCs w:val="24"/>
        </w:rPr>
        <w:t>3.11.</w:t>
      </w:r>
      <w:r w:rsidRPr="005E3688">
        <w:rPr>
          <w:szCs w:val="24"/>
        </w:rPr>
        <w:tab/>
        <w:t xml:space="preserve">Оплата принятой тепловой энергии, теплоносителя по настоящему </w:t>
      </w:r>
      <w:r>
        <w:rPr>
          <w:szCs w:val="24"/>
        </w:rPr>
        <w:t>Договор</w:t>
      </w:r>
      <w:r w:rsidRPr="005E3688">
        <w:rPr>
          <w:szCs w:val="24"/>
        </w:rPr>
        <w:t>у производится  на основании счёта-фактуры, акта об оказании услуг, счёта, выписываемых «Теплоснабжающей организацией». Оплата производится в течение 5-ти календарных дней с момента получения «</w:t>
      </w:r>
      <w:r w:rsidR="0034626B">
        <w:rPr>
          <w:szCs w:val="24"/>
        </w:rPr>
        <w:t>Потребителе</w:t>
      </w:r>
      <w:r w:rsidRPr="005E3688">
        <w:rPr>
          <w:szCs w:val="24"/>
        </w:rPr>
        <w:t>м» документов на оплату (период платежа).</w:t>
      </w:r>
    </w:p>
    <w:p w:rsidR="005E3688" w:rsidRPr="005E3688" w:rsidRDefault="005E3688" w:rsidP="005E3688">
      <w:pPr>
        <w:ind w:firstLine="540"/>
        <w:jc w:val="both"/>
        <w:rPr>
          <w:szCs w:val="24"/>
        </w:rPr>
      </w:pPr>
      <w:r w:rsidRPr="005E3688">
        <w:rPr>
          <w:b/>
          <w:szCs w:val="24"/>
        </w:rPr>
        <w:t>3.12.</w:t>
      </w:r>
      <w:r w:rsidRPr="005E3688">
        <w:rPr>
          <w:szCs w:val="24"/>
        </w:rPr>
        <w:tab/>
        <w:t xml:space="preserve">При проведении расчётов в порядке, предусмотренном п. 3.5. настоящего </w:t>
      </w:r>
      <w:r>
        <w:rPr>
          <w:szCs w:val="24"/>
        </w:rPr>
        <w:t>Договор</w:t>
      </w:r>
      <w:r w:rsidRPr="005E3688">
        <w:rPr>
          <w:szCs w:val="24"/>
        </w:rPr>
        <w:t>а, представитель «</w:t>
      </w:r>
      <w:r w:rsidR="0034626B">
        <w:rPr>
          <w:szCs w:val="24"/>
        </w:rPr>
        <w:t>Потребителя</w:t>
      </w:r>
      <w:r w:rsidRPr="005E3688">
        <w:rPr>
          <w:szCs w:val="24"/>
        </w:rPr>
        <w:t xml:space="preserve">» с доверенностью обязан ежемесячно в период с 5-го до 10-го числа месяца, следующего за месяцем поставки, обратиться в «Теплоснабжающую организацию» непосредственно по месту её нахождения для получения документов на оплату. </w:t>
      </w:r>
    </w:p>
    <w:p w:rsidR="005E3688" w:rsidRPr="005E3688" w:rsidRDefault="005E3688" w:rsidP="005E3688">
      <w:pPr>
        <w:ind w:firstLine="540"/>
        <w:jc w:val="both"/>
        <w:rPr>
          <w:szCs w:val="24"/>
        </w:rPr>
      </w:pPr>
      <w:r w:rsidRPr="005E3688">
        <w:rPr>
          <w:b/>
          <w:szCs w:val="24"/>
        </w:rPr>
        <w:t>3.13.</w:t>
      </w:r>
      <w:r w:rsidRPr="005E3688">
        <w:rPr>
          <w:szCs w:val="24"/>
        </w:rPr>
        <w:tab/>
        <w:t>В случае не получения «</w:t>
      </w:r>
      <w:r w:rsidR="0034626B">
        <w:rPr>
          <w:szCs w:val="24"/>
        </w:rPr>
        <w:t>Потребителе</w:t>
      </w:r>
      <w:r w:rsidRPr="005E3688">
        <w:rPr>
          <w:szCs w:val="24"/>
        </w:rPr>
        <w:t xml:space="preserve">м» документов на оплату в порядке, предусмотренном п.3.5. настоящего </w:t>
      </w:r>
      <w:r>
        <w:rPr>
          <w:szCs w:val="24"/>
        </w:rPr>
        <w:t>Договор</w:t>
      </w:r>
      <w:r w:rsidRPr="005E3688">
        <w:rPr>
          <w:szCs w:val="24"/>
        </w:rPr>
        <w:t xml:space="preserve">а, «Теплоснабжающая организация» 11-го числа месяца, следующего за месяцем поставки отправляет документы на оплату по почте простым письмом, при этом срок для оплаты составляет 7 дней </w:t>
      </w:r>
      <w:proofErr w:type="gramStart"/>
      <w:r w:rsidRPr="005E3688">
        <w:rPr>
          <w:szCs w:val="24"/>
        </w:rPr>
        <w:t>с даты отправки</w:t>
      </w:r>
      <w:proofErr w:type="gramEnd"/>
      <w:r w:rsidRPr="005E3688">
        <w:rPr>
          <w:szCs w:val="24"/>
        </w:rPr>
        <w:t xml:space="preserve"> корреспонденции (период платежа).</w:t>
      </w:r>
    </w:p>
    <w:p w:rsidR="005E3688" w:rsidRPr="005E3688" w:rsidRDefault="005E3688" w:rsidP="005E3688">
      <w:pPr>
        <w:ind w:firstLine="540"/>
        <w:jc w:val="both"/>
        <w:rPr>
          <w:szCs w:val="24"/>
        </w:rPr>
      </w:pPr>
      <w:r w:rsidRPr="005E3688">
        <w:rPr>
          <w:b/>
          <w:szCs w:val="24"/>
        </w:rPr>
        <w:t>3.14.</w:t>
      </w:r>
      <w:r w:rsidRPr="005E3688">
        <w:rPr>
          <w:szCs w:val="24"/>
        </w:rPr>
        <w:tab/>
      </w:r>
      <w:proofErr w:type="gramStart"/>
      <w:r w:rsidRPr="005E3688">
        <w:rPr>
          <w:szCs w:val="24"/>
        </w:rPr>
        <w:t>Если счёт-фактура, предъявленный «Теплоснабжающей организацией», письменно и мотивированно не опротестован «</w:t>
      </w:r>
      <w:r w:rsidR="0034626B">
        <w:rPr>
          <w:szCs w:val="24"/>
        </w:rPr>
        <w:t>Потребителе</w:t>
      </w:r>
      <w:r w:rsidRPr="005E3688">
        <w:rPr>
          <w:szCs w:val="24"/>
        </w:rPr>
        <w:t>м» в течение 7 календарных дней с момента предъявления, то задолженность и количество принятой «</w:t>
      </w:r>
      <w:r w:rsidR="0034626B">
        <w:rPr>
          <w:szCs w:val="24"/>
        </w:rPr>
        <w:t>Потребителе</w:t>
      </w:r>
      <w:r w:rsidRPr="005E3688">
        <w:rPr>
          <w:szCs w:val="24"/>
        </w:rPr>
        <w:t>м» тепловой энергии, теплоносителя считается установленной в заявленном в счёте-фактуре размере.</w:t>
      </w:r>
      <w:proofErr w:type="gramEnd"/>
    </w:p>
    <w:p w:rsidR="005E3688" w:rsidRPr="005E3688" w:rsidRDefault="005E3688" w:rsidP="005E3688">
      <w:pPr>
        <w:ind w:firstLine="540"/>
        <w:jc w:val="both"/>
        <w:rPr>
          <w:szCs w:val="24"/>
        </w:rPr>
      </w:pPr>
      <w:r w:rsidRPr="005E3688">
        <w:rPr>
          <w:b/>
          <w:szCs w:val="24"/>
        </w:rPr>
        <w:t>3.15.</w:t>
      </w:r>
      <w:r w:rsidRPr="005E3688">
        <w:rPr>
          <w:szCs w:val="24"/>
        </w:rPr>
        <w:tab/>
        <w:t>В платёжном документе при оформлении «</w:t>
      </w:r>
      <w:r w:rsidR="0034626B">
        <w:rPr>
          <w:szCs w:val="24"/>
        </w:rPr>
        <w:t>Потребителе</w:t>
      </w:r>
      <w:r w:rsidRPr="005E3688">
        <w:rPr>
          <w:szCs w:val="24"/>
        </w:rPr>
        <w:t xml:space="preserve">м» платежа за тепловую энергию обязательно должны быть указаны номер </w:t>
      </w:r>
      <w:r>
        <w:rPr>
          <w:szCs w:val="24"/>
        </w:rPr>
        <w:t>Договор</w:t>
      </w:r>
      <w:r w:rsidRPr="005E3688">
        <w:rPr>
          <w:szCs w:val="24"/>
        </w:rPr>
        <w:t>а, номер счёта-фактуры и период, за который производится оплата. В случае отсутствия в платёжных документах «</w:t>
      </w:r>
      <w:r w:rsidR="0034626B">
        <w:rPr>
          <w:szCs w:val="24"/>
        </w:rPr>
        <w:t>Потребителя</w:t>
      </w:r>
      <w:r w:rsidRPr="005E3688">
        <w:rPr>
          <w:szCs w:val="24"/>
        </w:rPr>
        <w:t>» в поле «Назначение платежа» номера и даты счёта-фактуры и (или) периода оплаты, «Теплоснабжающая организация» относит эту оплату на самый ранний неоплаченный период. Сумма оплаты, превышающая сумму, предъявленную к оплате за фактически принятое количество тепловой энергии в месяце поставки, засчитывается в счёт погашения ранее возникшей задолженности в порядке календарной очередности. В случае отсутствия ранее возникшей задолженности сумма переплаты засчитывается в оплату следующего периода поставки.</w:t>
      </w:r>
    </w:p>
    <w:p w:rsidR="005E3688" w:rsidRPr="005E3688" w:rsidRDefault="005E3688" w:rsidP="005E3688">
      <w:pPr>
        <w:ind w:firstLine="540"/>
        <w:jc w:val="both"/>
        <w:rPr>
          <w:szCs w:val="24"/>
        </w:rPr>
      </w:pPr>
      <w:r w:rsidRPr="005E3688">
        <w:rPr>
          <w:b/>
          <w:szCs w:val="24"/>
        </w:rPr>
        <w:t>3.16.</w:t>
      </w:r>
      <w:r w:rsidRPr="005E3688">
        <w:rPr>
          <w:szCs w:val="24"/>
        </w:rPr>
        <w:tab/>
        <w:t>В случае нарушения по вине «</w:t>
      </w:r>
      <w:r w:rsidR="0034626B">
        <w:rPr>
          <w:szCs w:val="24"/>
        </w:rPr>
        <w:t>Потребителя</w:t>
      </w:r>
      <w:r w:rsidRPr="005E3688">
        <w:rPr>
          <w:szCs w:val="24"/>
        </w:rPr>
        <w:t xml:space="preserve">» сроков оплаты, предусмотренных настоящим </w:t>
      </w:r>
      <w:r>
        <w:rPr>
          <w:szCs w:val="24"/>
        </w:rPr>
        <w:t>Договор</w:t>
      </w:r>
      <w:r w:rsidRPr="005E3688">
        <w:rPr>
          <w:szCs w:val="24"/>
        </w:rPr>
        <w:t>ом, «Теплоснабжающая организация» имеет право на предъявление процентов за пользование чужими денежными средствами согласно ст. 395 ГК РФ в размере одной трехсотой действующей на каждый день просрочки ставки рефинансирования Центрального банка РФ от суммы просроченного платежа. Проценты начисляются, начиная с 8-го дня после получения документов на оплату (п. 3.6.) или даты отправки корреспонденции (п. 3.7.).</w:t>
      </w:r>
    </w:p>
    <w:p w:rsidR="005E3688" w:rsidRPr="005E3688" w:rsidRDefault="005E3688" w:rsidP="005E3688">
      <w:pPr>
        <w:ind w:firstLine="540"/>
        <w:jc w:val="both"/>
        <w:rPr>
          <w:szCs w:val="24"/>
        </w:rPr>
      </w:pPr>
      <w:r w:rsidRPr="005E3688">
        <w:rPr>
          <w:b/>
          <w:szCs w:val="24"/>
        </w:rPr>
        <w:t>3.17.</w:t>
      </w:r>
      <w:r w:rsidRPr="005E3688">
        <w:rPr>
          <w:szCs w:val="24"/>
        </w:rPr>
        <w:tab/>
        <w:t>«Теплоснабжающая организация» дважды в год либо по мере необходимости, но не чаще одного раза в квартал, предоставляет «</w:t>
      </w:r>
      <w:r w:rsidR="0034626B">
        <w:rPr>
          <w:szCs w:val="24"/>
        </w:rPr>
        <w:t>Потребителю</w:t>
      </w:r>
      <w:r w:rsidRPr="005E3688">
        <w:rPr>
          <w:szCs w:val="24"/>
        </w:rPr>
        <w:t>» акты сверки в денежном и количественном (натуральном) выражении в 2 экземплярах, либо направляет почтой. «</w:t>
      </w:r>
      <w:r w:rsidR="0034626B">
        <w:rPr>
          <w:szCs w:val="24"/>
        </w:rPr>
        <w:t>Потребитель</w:t>
      </w:r>
      <w:r w:rsidRPr="005E3688">
        <w:rPr>
          <w:szCs w:val="24"/>
        </w:rPr>
        <w:t xml:space="preserve">» обязуется в течение 10 календарных дней оформить (подписать, скрепить печатью) и вернуть «Теплоснабжающей </w:t>
      </w:r>
      <w:r w:rsidRPr="005E3688">
        <w:rPr>
          <w:szCs w:val="24"/>
        </w:rPr>
        <w:lastRenderedPageBreak/>
        <w:t>организации» один экземпляр акта сверки, а при наличии разногласий указать их письменно в акте сверки. Полномочия представителя «</w:t>
      </w:r>
      <w:r w:rsidR="0034626B">
        <w:rPr>
          <w:szCs w:val="24"/>
        </w:rPr>
        <w:t>Потребителя</w:t>
      </w:r>
      <w:r w:rsidRPr="005E3688">
        <w:rPr>
          <w:szCs w:val="24"/>
        </w:rPr>
        <w:t xml:space="preserve">» при получении актов должны быть удостоверены надлежащим образом. </w:t>
      </w:r>
    </w:p>
    <w:p w:rsidR="00B46C56" w:rsidRDefault="00B46C56" w:rsidP="00BD030A">
      <w:pPr>
        <w:ind w:firstLine="540"/>
        <w:jc w:val="both"/>
        <w:rPr>
          <w:szCs w:val="24"/>
        </w:rPr>
      </w:pPr>
      <w:r>
        <w:rPr>
          <w:szCs w:val="24"/>
        </w:rPr>
        <w:t>.</w:t>
      </w:r>
    </w:p>
    <w:p w:rsidR="00BD030A" w:rsidRPr="00B46C56" w:rsidRDefault="00BD030A" w:rsidP="00BD030A">
      <w:pPr>
        <w:ind w:firstLine="540"/>
        <w:jc w:val="both"/>
        <w:rPr>
          <w:szCs w:val="24"/>
        </w:rPr>
      </w:pPr>
      <w:r w:rsidRPr="00B46C56">
        <w:rPr>
          <w:szCs w:val="24"/>
        </w:rPr>
        <w:t xml:space="preserve"> </w:t>
      </w:r>
    </w:p>
    <w:p w:rsidR="00BD030A" w:rsidRPr="00BD030A" w:rsidRDefault="00B46C56" w:rsidP="00B46C56">
      <w:pPr>
        <w:spacing w:before="120" w:after="120"/>
        <w:ind w:firstLine="540"/>
        <w:jc w:val="center"/>
        <w:rPr>
          <w:b/>
          <w:szCs w:val="24"/>
        </w:rPr>
      </w:pPr>
      <w:r>
        <w:rPr>
          <w:b/>
          <w:szCs w:val="24"/>
        </w:rPr>
        <w:t>4</w:t>
      </w:r>
      <w:r w:rsidR="00BD030A" w:rsidRPr="00BD030A">
        <w:rPr>
          <w:b/>
          <w:szCs w:val="24"/>
        </w:rPr>
        <w:t xml:space="preserve"> ПАРАМЕТРЫ КАЧЕСТВА ТЕПЛОСНАБЖЕНИЯ, ПАРАМЕТРЫ, ОТРАЖАЮЩИЕ ДОПУСТИМЫЕ ПЕРЕРЫВЫ В ТЕПЛОСНАБЖЕНИИ, И РЕЖИМ ПОТРЕБЛЕНИЯ</w:t>
      </w:r>
    </w:p>
    <w:p w:rsidR="00BD030A" w:rsidRPr="00BD030A" w:rsidRDefault="00B46C56" w:rsidP="00B46C56">
      <w:pPr>
        <w:spacing w:before="120"/>
        <w:ind w:firstLine="708"/>
        <w:jc w:val="both"/>
        <w:rPr>
          <w:b/>
          <w:szCs w:val="24"/>
        </w:rPr>
      </w:pPr>
      <w:r>
        <w:rPr>
          <w:b/>
          <w:szCs w:val="24"/>
        </w:rPr>
        <w:t>4</w:t>
      </w:r>
      <w:r w:rsidR="00BD030A" w:rsidRPr="00BD030A">
        <w:rPr>
          <w:b/>
          <w:szCs w:val="24"/>
        </w:rPr>
        <w:t>.1 Параметры качества теплоснабжения</w:t>
      </w:r>
    </w:p>
    <w:p w:rsidR="00BD030A" w:rsidRPr="00BD030A" w:rsidRDefault="00B46C56" w:rsidP="00BD030A">
      <w:pPr>
        <w:pStyle w:val="a9"/>
        <w:ind w:firstLine="709"/>
        <w:rPr>
          <w:szCs w:val="24"/>
        </w:rPr>
      </w:pPr>
      <w:r w:rsidRPr="00B46C56">
        <w:rPr>
          <w:b/>
          <w:szCs w:val="24"/>
        </w:rPr>
        <w:t>4</w:t>
      </w:r>
      <w:r w:rsidR="00BD030A" w:rsidRPr="00B46C56">
        <w:rPr>
          <w:b/>
          <w:szCs w:val="24"/>
        </w:rPr>
        <w:t>.1.1</w:t>
      </w:r>
      <w:r w:rsidR="00BD030A" w:rsidRPr="00BD030A">
        <w:rPr>
          <w:szCs w:val="24"/>
        </w:rPr>
        <w:t xml:space="preserve"> Температура теплоносителя в подающем трубопроводе. Значение температуры теплоносителя определяется в точке поставки как среднесуточное значение температуры теплоносителя в подающем трубопроводе по температурному графику в соответствии с Приложением №</w:t>
      </w:r>
      <w:r w:rsidR="00142591">
        <w:rPr>
          <w:szCs w:val="24"/>
        </w:rPr>
        <w:t>5</w:t>
      </w:r>
      <w:r w:rsidR="00BD030A" w:rsidRPr="00BD030A">
        <w:rPr>
          <w:szCs w:val="24"/>
        </w:rPr>
        <w:t xml:space="preserve"> к настоящему Договору.</w:t>
      </w:r>
    </w:p>
    <w:p w:rsidR="006E451E" w:rsidRDefault="00B46C56" w:rsidP="00BD030A">
      <w:pPr>
        <w:pStyle w:val="a9"/>
        <w:ind w:firstLine="709"/>
        <w:rPr>
          <w:szCs w:val="24"/>
        </w:rPr>
      </w:pPr>
      <w:r w:rsidRPr="00B46C56">
        <w:rPr>
          <w:b/>
          <w:szCs w:val="24"/>
        </w:rPr>
        <w:t>4</w:t>
      </w:r>
      <w:r w:rsidR="00BD030A" w:rsidRPr="00B46C56">
        <w:rPr>
          <w:b/>
          <w:szCs w:val="24"/>
        </w:rPr>
        <w:t>.1.2</w:t>
      </w:r>
      <w:r w:rsidR="00BD030A" w:rsidRPr="00BD030A">
        <w:rPr>
          <w:szCs w:val="24"/>
        </w:rPr>
        <w:t xml:space="preserve"> Давление теплоносителя в подающем трубопроводе</w:t>
      </w:r>
      <w:r w:rsidR="00BD030A" w:rsidRPr="00BD030A">
        <w:rPr>
          <w:szCs w:val="24"/>
          <w:vertAlign w:val="superscript"/>
        </w:rPr>
        <w:footnoteReference w:id="1"/>
      </w:r>
      <w:r w:rsidR="00BD030A" w:rsidRPr="00BD030A">
        <w:rPr>
          <w:szCs w:val="24"/>
        </w:rPr>
        <w:t>. Значение давления теплоносителя в подающем трубопроводе определяется в точке поста</w:t>
      </w:r>
      <w:r w:rsidR="006E451E">
        <w:rPr>
          <w:szCs w:val="24"/>
        </w:rPr>
        <w:t>вки как среднесуточное значение.</w:t>
      </w:r>
    </w:p>
    <w:p w:rsidR="00BD030A" w:rsidRPr="00BD030A" w:rsidRDefault="00B46C56" w:rsidP="00BD030A">
      <w:pPr>
        <w:pStyle w:val="a9"/>
        <w:ind w:firstLine="709"/>
        <w:rPr>
          <w:szCs w:val="24"/>
        </w:rPr>
      </w:pPr>
      <w:r w:rsidRPr="00B46C56">
        <w:rPr>
          <w:b/>
          <w:szCs w:val="24"/>
        </w:rPr>
        <w:t>4</w:t>
      </w:r>
      <w:r w:rsidR="00BD030A" w:rsidRPr="00B46C56">
        <w:rPr>
          <w:b/>
          <w:szCs w:val="24"/>
        </w:rPr>
        <w:t>.1.3</w:t>
      </w:r>
      <w:r w:rsidR="00BD030A" w:rsidRPr="00BD030A">
        <w:rPr>
          <w:szCs w:val="24"/>
        </w:rPr>
        <w:t xml:space="preserve"> Перерывы в теплоснабжении не предполагаются. Поставка осуществляется бесперебойно. Допускаются отклонения от данной величины </w:t>
      </w:r>
      <w:proofErr w:type="gramStart"/>
      <w:r w:rsidR="00BD030A" w:rsidRPr="00BD030A">
        <w:rPr>
          <w:szCs w:val="24"/>
        </w:rPr>
        <w:t>согласно параметров</w:t>
      </w:r>
      <w:proofErr w:type="gramEnd"/>
      <w:r w:rsidR="00BD030A" w:rsidRPr="00BD030A">
        <w:rPr>
          <w:szCs w:val="24"/>
        </w:rPr>
        <w:t xml:space="preserve"> допустимых перерывов теплоснабжения, согласованных Сторонами в п.3.3. настоящего Договора.</w:t>
      </w:r>
    </w:p>
    <w:p w:rsidR="00BD030A" w:rsidRPr="00BD030A" w:rsidRDefault="00B46C56" w:rsidP="00BD030A">
      <w:pPr>
        <w:pStyle w:val="a9"/>
        <w:ind w:firstLine="709"/>
        <w:rPr>
          <w:szCs w:val="24"/>
        </w:rPr>
      </w:pPr>
      <w:r w:rsidRPr="00B46C56">
        <w:rPr>
          <w:b/>
          <w:szCs w:val="24"/>
        </w:rPr>
        <w:t>4</w:t>
      </w:r>
      <w:r w:rsidR="00BD030A" w:rsidRPr="00B46C56">
        <w:rPr>
          <w:b/>
          <w:szCs w:val="24"/>
        </w:rPr>
        <w:t>.1.4</w:t>
      </w:r>
      <w:proofErr w:type="gramStart"/>
      <w:r w:rsidR="00BD030A" w:rsidRPr="00BD030A">
        <w:rPr>
          <w:szCs w:val="24"/>
        </w:rPr>
        <w:t xml:space="preserve"> В</w:t>
      </w:r>
      <w:proofErr w:type="gramEnd"/>
      <w:r w:rsidR="00BD030A" w:rsidRPr="00BD030A">
        <w:rPr>
          <w:szCs w:val="24"/>
        </w:rPr>
        <w:t xml:space="preserve"> отношении нежилого помещения, расположенного в многоквартирном доме, не имеющего отдельного теплового ввода, значения параметров качества теплоснабжения и перерывов теплоснабжения определяются в соответствии с п. </w:t>
      </w:r>
      <w:r>
        <w:rPr>
          <w:szCs w:val="24"/>
        </w:rPr>
        <w:t>4</w:t>
      </w:r>
      <w:r w:rsidR="00BD030A" w:rsidRPr="00BD030A">
        <w:rPr>
          <w:szCs w:val="24"/>
        </w:rPr>
        <w:t>.1.1-</w:t>
      </w:r>
      <w:r>
        <w:rPr>
          <w:szCs w:val="24"/>
        </w:rPr>
        <w:t>4</w:t>
      </w:r>
      <w:r w:rsidR="00BD030A" w:rsidRPr="00BD030A">
        <w:rPr>
          <w:szCs w:val="24"/>
        </w:rPr>
        <w:t>.1.3 настоящего Договора, если иные параметры не установлены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rsidR="00BD030A" w:rsidRPr="00BD030A" w:rsidRDefault="00B46C56" w:rsidP="00B46C56">
      <w:pPr>
        <w:spacing w:before="120"/>
        <w:ind w:firstLine="708"/>
        <w:jc w:val="both"/>
        <w:rPr>
          <w:szCs w:val="24"/>
        </w:rPr>
      </w:pPr>
      <w:r>
        <w:rPr>
          <w:b/>
          <w:szCs w:val="24"/>
        </w:rPr>
        <w:t>4</w:t>
      </w:r>
      <w:r w:rsidR="00BD030A" w:rsidRPr="00BD030A">
        <w:rPr>
          <w:b/>
          <w:szCs w:val="24"/>
        </w:rPr>
        <w:t xml:space="preserve">.2 Пределы разрешенных </w:t>
      </w:r>
      <w:proofErr w:type="gramStart"/>
      <w:r w:rsidR="00BD030A" w:rsidRPr="00BD030A">
        <w:rPr>
          <w:b/>
          <w:szCs w:val="24"/>
        </w:rPr>
        <w:t>отклонений значений параметров качества теплоснабжения</w:t>
      </w:r>
      <w:proofErr w:type="gramEnd"/>
    </w:p>
    <w:p w:rsidR="00BD030A" w:rsidRPr="00BD030A" w:rsidRDefault="00BD030A" w:rsidP="00BD030A">
      <w:pPr>
        <w:pStyle w:val="a9"/>
        <w:ind w:firstLine="709"/>
        <w:rPr>
          <w:szCs w:val="24"/>
        </w:rPr>
      </w:pPr>
      <w:r w:rsidRPr="00BD030A">
        <w:rPr>
          <w:szCs w:val="24"/>
        </w:rPr>
        <w:t xml:space="preserve">Пределы разрешенных </w:t>
      </w:r>
      <w:proofErr w:type="gramStart"/>
      <w:r w:rsidRPr="00BD030A">
        <w:rPr>
          <w:szCs w:val="24"/>
        </w:rPr>
        <w:t>отклонений значений параметров качества теплоснабжения</w:t>
      </w:r>
      <w:proofErr w:type="gramEnd"/>
      <w:r w:rsidRPr="00BD030A">
        <w:rPr>
          <w:szCs w:val="24"/>
        </w:rPr>
        <w:t xml:space="preserve">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BD030A" w:rsidRPr="00BD030A" w:rsidRDefault="00BD030A" w:rsidP="00BD030A">
      <w:pPr>
        <w:pStyle w:val="a9"/>
        <w:ind w:firstLine="709"/>
        <w:rPr>
          <w:b/>
          <w:szCs w:val="24"/>
        </w:rPr>
      </w:pPr>
      <w:r w:rsidRPr="00BD030A">
        <w:rPr>
          <w:szCs w:val="24"/>
        </w:rPr>
        <w:t xml:space="preserve">Диапазон значений параметров качества теплоснабжения и допустимая продолжительность </w:t>
      </w:r>
      <w:proofErr w:type="gramStart"/>
      <w:r w:rsidRPr="00BD030A">
        <w:rPr>
          <w:szCs w:val="24"/>
        </w:rPr>
        <w:t>отклонения значений параметров качества теплоснабжения</w:t>
      </w:r>
      <w:proofErr w:type="gramEnd"/>
      <w:r w:rsidRPr="00BD030A">
        <w:rPr>
          <w:szCs w:val="24"/>
        </w:rPr>
        <w:t xml:space="preserve"> за пределами диапазона значений параметров качества теплоснабжения:</w:t>
      </w:r>
    </w:p>
    <w:p w:rsidR="00BD030A" w:rsidRPr="00BD030A" w:rsidRDefault="00B46C56" w:rsidP="00BD030A">
      <w:pPr>
        <w:pStyle w:val="a9"/>
        <w:ind w:firstLine="709"/>
        <w:rPr>
          <w:szCs w:val="24"/>
        </w:rPr>
      </w:pPr>
      <w:r w:rsidRPr="00B46C56">
        <w:rPr>
          <w:b/>
          <w:szCs w:val="24"/>
        </w:rPr>
        <w:t>4</w:t>
      </w:r>
      <w:r w:rsidR="00BD030A" w:rsidRPr="00B46C56">
        <w:rPr>
          <w:b/>
          <w:szCs w:val="24"/>
        </w:rPr>
        <w:t>.2.1</w:t>
      </w:r>
      <w:r w:rsidR="00BD030A" w:rsidRPr="00BD030A">
        <w:rPr>
          <w:szCs w:val="24"/>
        </w:rPr>
        <w:t xml:space="preserve"> Диапазон значений параметров качества теплоснабжения</w:t>
      </w:r>
      <w:r w:rsidR="00BD030A" w:rsidRPr="00BD030A">
        <w:rPr>
          <w:rStyle w:val="ad"/>
          <w:szCs w:val="24"/>
        </w:rPr>
        <w:footnoteReference w:id="2"/>
      </w:r>
      <w:r w:rsidR="00BD030A" w:rsidRPr="00BD030A">
        <w:rPr>
          <w:szCs w:val="24"/>
        </w:rPr>
        <w:t>:</w:t>
      </w:r>
    </w:p>
    <w:p w:rsidR="00BD030A" w:rsidRPr="00BD030A" w:rsidRDefault="00BD030A" w:rsidP="00D03F30">
      <w:pPr>
        <w:pStyle w:val="a9"/>
        <w:spacing w:after="0"/>
        <w:ind w:firstLine="709"/>
        <w:rPr>
          <w:szCs w:val="24"/>
        </w:rPr>
      </w:pPr>
      <w:r w:rsidRPr="00BD030A">
        <w:rPr>
          <w:szCs w:val="24"/>
        </w:rPr>
        <w:t>- по температуре воды, поступающей в тепловую сеть, - +/- 3%;</w:t>
      </w:r>
    </w:p>
    <w:p w:rsidR="00BD030A" w:rsidRPr="00BD030A" w:rsidRDefault="00BD030A" w:rsidP="00D03F30">
      <w:pPr>
        <w:pStyle w:val="a9"/>
        <w:spacing w:after="0"/>
        <w:ind w:firstLine="709"/>
        <w:rPr>
          <w:szCs w:val="24"/>
        </w:rPr>
      </w:pPr>
      <w:r w:rsidRPr="00BD030A">
        <w:rPr>
          <w:szCs w:val="24"/>
        </w:rPr>
        <w:t>- по температуре воды, в обратном трубопроводе не более чем на +5%. Понижение фактической температуры обратной воды по сравнению с графиком не лимитируется.</w:t>
      </w:r>
    </w:p>
    <w:p w:rsidR="00BD030A" w:rsidRPr="00BD030A" w:rsidRDefault="00BD030A" w:rsidP="00D03F30">
      <w:pPr>
        <w:pStyle w:val="a9"/>
        <w:spacing w:after="0"/>
        <w:ind w:firstLine="709"/>
        <w:rPr>
          <w:szCs w:val="24"/>
        </w:rPr>
      </w:pPr>
      <w:r w:rsidRPr="00BD030A">
        <w:rPr>
          <w:szCs w:val="24"/>
        </w:rPr>
        <w:t>- по давлению в подающем трубопроводе, - +/- 5%;</w:t>
      </w:r>
    </w:p>
    <w:p w:rsidR="00BD030A" w:rsidRPr="00BD030A" w:rsidRDefault="00BD030A" w:rsidP="00BD030A">
      <w:pPr>
        <w:pStyle w:val="a9"/>
        <w:ind w:firstLine="709"/>
        <w:rPr>
          <w:szCs w:val="24"/>
        </w:rPr>
      </w:pPr>
      <w:r w:rsidRPr="00BD030A">
        <w:rPr>
          <w:szCs w:val="24"/>
        </w:rPr>
        <w:t>- по давлению в обратном трубопроводе, - +/- 0,2 кгс/см</w:t>
      </w:r>
      <w:proofErr w:type="gramStart"/>
      <w:r w:rsidRPr="00BD030A">
        <w:rPr>
          <w:szCs w:val="24"/>
        </w:rPr>
        <w:t>2</w:t>
      </w:r>
      <w:proofErr w:type="gramEnd"/>
      <w:r w:rsidRPr="00BD030A">
        <w:rPr>
          <w:szCs w:val="24"/>
        </w:rPr>
        <w:t>.</w:t>
      </w:r>
    </w:p>
    <w:p w:rsidR="00BD030A" w:rsidRPr="00BD030A" w:rsidRDefault="00BD030A" w:rsidP="00BD030A">
      <w:pPr>
        <w:pStyle w:val="a9"/>
        <w:ind w:firstLine="709"/>
        <w:rPr>
          <w:szCs w:val="24"/>
        </w:rPr>
      </w:pPr>
      <w:r w:rsidRPr="00BD030A">
        <w:rPr>
          <w:szCs w:val="24"/>
        </w:rPr>
        <w:t>Указанные величины дополнительно увеличиваются на величину погрешности теплосчетчика, но не более чем максимально допускаемую относительную погрешность теплосчетчика, определенную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BD030A" w:rsidRPr="00BD030A" w:rsidRDefault="00B46C56" w:rsidP="00BD030A">
      <w:pPr>
        <w:pStyle w:val="a9"/>
        <w:ind w:firstLine="709"/>
        <w:rPr>
          <w:szCs w:val="24"/>
        </w:rPr>
      </w:pPr>
      <w:r w:rsidRPr="00B46C56">
        <w:rPr>
          <w:b/>
          <w:szCs w:val="24"/>
        </w:rPr>
        <w:t>4</w:t>
      </w:r>
      <w:r w:rsidR="00BD030A" w:rsidRPr="00B46C56">
        <w:rPr>
          <w:b/>
          <w:szCs w:val="24"/>
        </w:rPr>
        <w:t>.2.2</w:t>
      </w:r>
      <w:r w:rsidR="00BD030A" w:rsidRPr="00BD030A">
        <w:rPr>
          <w:szCs w:val="24"/>
        </w:rPr>
        <w:t xml:space="preserve"> Допустимая продолжительность </w:t>
      </w:r>
      <w:proofErr w:type="gramStart"/>
      <w:r w:rsidR="00BD030A" w:rsidRPr="00BD030A">
        <w:rPr>
          <w:szCs w:val="24"/>
        </w:rPr>
        <w:t>отклонения значений параметров качества теплоснабжения</w:t>
      </w:r>
      <w:proofErr w:type="gramEnd"/>
      <w:r w:rsidR="00BD030A" w:rsidRPr="00BD030A">
        <w:rPr>
          <w:szCs w:val="24"/>
        </w:rPr>
        <w:t xml:space="preserve"> за пределами диапазона значений параметров качества теплоснабжения:</w:t>
      </w:r>
    </w:p>
    <w:p w:rsidR="00BD030A" w:rsidRPr="00BD030A" w:rsidRDefault="00BD030A" w:rsidP="00D03F30">
      <w:pPr>
        <w:pStyle w:val="a9"/>
        <w:spacing w:after="0"/>
        <w:ind w:firstLine="709"/>
        <w:rPr>
          <w:szCs w:val="24"/>
        </w:rPr>
      </w:pPr>
      <w:r w:rsidRPr="00BD030A">
        <w:rPr>
          <w:szCs w:val="24"/>
        </w:rPr>
        <w:lastRenderedPageBreak/>
        <w:t>с 1-го по 4-й год, следующий за годом окончания переходного периода, - 24 часа (единовременно);</w:t>
      </w:r>
    </w:p>
    <w:p w:rsidR="00BD030A" w:rsidRPr="00BD030A" w:rsidRDefault="00BD030A" w:rsidP="00D03F30">
      <w:pPr>
        <w:pStyle w:val="a9"/>
        <w:spacing w:after="0"/>
        <w:ind w:firstLine="709"/>
        <w:rPr>
          <w:szCs w:val="24"/>
        </w:rPr>
      </w:pPr>
      <w:r w:rsidRPr="00BD030A">
        <w:rPr>
          <w:szCs w:val="24"/>
        </w:rPr>
        <w:t>с 5-го по 6-й год, следующий за годом окончания переходного периода, - 18 часов (единовременно);</w:t>
      </w:r>
    </w:p>
    <w:p w:rsidR="00BD030A" w:rsidRPr="00BD030A" w:rsidRDefault="00BD030A" w:rsidP="00D03F30">
      <w:pPr>
        <w:pStyle w:val="a9"/>
        <w:spacing w:after="0"/>
        <w:ind w:firstLine="709"/>
        <w:rPr>
          <w:szCs w:val="24"/>
        </w:rPr>
      </w:pPr>
      <w:r w:rsidRPr="00BD030A">
        <w:rPr>
          <w:szCs w:val="24"/>
        </w:rPr>
        <w:t>с 7-го по 8-й год, следующий за годом окончания переходного периода, - 12 часов (единовременно);</w:t>
      </w:r>
    </w:p>
    <w:p w:rsidR="00BD030A" w:rsidRPr="00BD030A" w:rsidRDefault="00BD030A" w:rsidP="00D03F30">
      <w:pPr>
        <w:pStyle w:val="a9"/>
        <w:spacing w:after="0"/>
        <w:ind w:firstLine="709"/>
        <w:rPr>
          <w:szCs w:val="24"/>
        </w:rPr>
      </w:pPr>
      <w:r w:rsidRPr="00BD030A">
        <w:rPr>
          <w:szCs w:val="24"/>
        </w:rPr>
        <w:t>с 9-го по 10-й год, следующий за годом окончания переходного периода, - 8 часов (единовременно);</w:t>
      </w:r>
    </w:p>
    <w:p w:rsidR="00BD030A" w:rsidRPr="00BD030A" w:rsidRDefault="00BD030A" w:rsidP="00D03F30">
      <w:pPr>
        <w:pStyle w:val="a9"/>
        <w:spacing w:after="0"/>
        <w:ind w:firstLine="709"/>
        <w:rPr>
          <w:szCs w:val="24"/>
        </w:rPr>
      </w:pPr>
      <w:r w:rsidRPr="00BD030A">
        <w:rPr>
          <w:szCs w:val="24"/>
        </w:rPr>
        <w:t>с 11-го года, следующего за годом окончания переходного периода, - 4 часа (единовременно).</w:t>
      </w:r>
    </w:p>
    <w:p w:rsidR="00BD030A" w:rsidRPr="00BD030A" w:rsidRDefault="00D009AC" w:rsidP="00B46C56">
      <w:pPr>
        <w:spacing w:before="120"/>
        <w:ind w:firstLine="708"/>
        <w:jc w:val="both"/>
        <w:rPr>
          <w:b/>
          <w:szCs w:val="24"/>
        </w:rPr>
      </w:pPr>
      <w:r>
        <w:rPr>
          <w:b/>
          <w:szCs w:val="24"/>
        </w:rPr>
        <w:t>4</w:t>
      </w:r>
      <w:r w:rsidR="00BD030A" w:rsidRPr="00BD030A">
        <w:rPr>
          <w:b/>
          <w:szCs w:val="24"/>
        </w:rPr>
        <w:t>.3 Пределы разрешенных отклонений значений параметров, отражающих допустимые перерывы в теплоснабжении.</w:t>
      </w:r>
    </w:p>
    <w:p w:rsidR="00BD030A" w:rsidRPr="00BD030A" w:rsidRDefault="00BD030A" w:rsidP="00BD030A">
      <w:pPr>
        <w:pStyle w:val="a9"/>
        <w:ind w:firstLine="709"/>
        <w:rPr>
          <w:szCs w:val="24"/>
        </w:rPr>
      </w:pPr>
      <w:r w:rsidRPr="00BD030A">
        <w:rPr>
          <w:szCs w:val="24"/>
        </w:rPr>
        <w:t xml:space="preserve">Если условиями подключения определены параметры, отражающие допустимые перерывы в теплоснабжении, то допустимая сторонами указанного договора продолжительность прекращения в точке поставки подачи тепловой энергии и (или) теплоносителя в подающем трубопроводе определяется в соответствии с условиями подключения, предоставленными </w:t>
      </w:r>
      <w:r w:rsidR="003D1BEF">
        <w:rPr>
          <w:szCs w:val="24"/>
        </w:rPr>
        <w:t>Потребителями</w:t>
      </w:r>
      <w:r w:rsidRPr="00BD030A">
        <w:rPr>
          <w:szCs w:val="24"/>
        </w:rPr>
        <w:t>, которые в дальнейшем являются приложением к настоящему Договору.</w:t>
      </w:r>
    </w:p>
    <w:p w:rsidR="00BD030A" w:rsidRPr="00BD030A" w:rsidRDefault="00BD030A" w:rsidP="00BD030A">
      <w:pPr>
        <w:pStyle w:val="a9"/>
        <w:ind w:firstLine="709"/>
        <w:rPr>
          <w:szCs w:val="24"/>
        </w:rPr>
      </w:pPr>
      <w:r w:rsidRPr="00BD030A">
        <w:rPr>
          <w:szCs w:val="24"/>
        </w:rPr>
        <w:t>В иных случаях пределы разрешенных отклонений значений параметров, отражающих допустимые перерывы в теплоснабжении</w:t>
      </w:r>
      <w:proofErr w:type="gramStart"/>
      <w:r w:rsidRPr="00BD030A">
        <w:rPr>
          <w:szCs w:val="24"/>
        </w:rPr>
        <w:t xml:space="preserve">., </w:t>
      </w:r>
      <w:proofErr w:type="gramEnd"/>
      <w:r w:rsidRPr="00BD030A">
        <w:rPr>
          <w:szCs w:val="24"/>
        </w:rPr>
        <w:t>определяются в соответствии с требованиями технических регламентов и иных обязательных требований, установленных законодательством Российской Федерации.</w:t>
      </w:r>
    </w:p>
    <w:p w:rsidR="00BD030A" w:rsidRPr="00BD030A" w:rsidRDefault="00D009AC" w:rsidP="00D009AC">
      <w:pPr>
        <w:spacing w:before="120"/>
        <w:ind w:firstLine="708"/>
        <w:jc w:val="both"/>
        <w:rPr>
          <w:b/>
          <w:szCs w:val="24"/>
        </w:rPr>
      </w:pPr>
      <w:r>
        <w:rPr>
          <w:b/>
          <w:szCs w:val="24"/>
        </w:rPr>
        <w:t>4</w:t>
      </w:r>
      <w:r w:rsidR="00BD030A" w:rsidRPr="00BD030A">
        <w:rPr>
          <w:b/>
          <w:szCs w:val="24"/>
        </w:rPr>
        <w:t>.4 Показатели качества теплоносителя по физико-химическим характеристикам</w:t>
      </w:r>
    </w:p>
    <w:p w:rsidR="00BD030A" w:rsidRPr="00BD030A" w:rsidRDefault="00BD030A" w:rsidP="00BD030A">
      <w:pPr>
        <w:pStyle w:val="a9"/>
        <w:ind w:firstLine="709"/>
        <w:rPr>
          <w:szCs w:val="24"/>
        </w:rPr>
      </w:pPr>
      <w:r w:rsidRPr="00BD030A">
        <w:rPr>
          <w:szCs w:val="24"/>
        </w:rPr>
        <w:t>Показатели качества теплоносителя по физико-химическим характеристикам соответствуют требованиям технических регламентов и иным требованиям законодательства РФ.</w:t>
      </w:r>
    </w:p>
    <w:p w:rsidR="00BD030A" w:rsidRPr="00BD030A" w:rsidRDefault="00D009AC" w:rsidP="00D009AC">
      <w:pPr>
        <w:spacing w:before="120"/>
        <w:ind w:firstLine="708"/>
        <w:jc w:val="both"/>
        <w:rPr>
          <w:b/>
          <w:szCs w:val="24"/>
        </w:rPr>
      </w:pPr>
      <w:r>
        <w:rPr>
          <w:b/>
          <w:szCs w:val="24"/>
        </w:rPr>
        <w:t>4</w:t>
      </w:r>
      <w:r w:rsidR="00BD030A" w:rsidRPr="00BD030A">
        <w:rPr>
          <w:b/>
          <w:szCs w:val="24"/>
        </w:rPr>
        <w:t>.5 Среднесуточная температура наружного воздуха</w:t>
      </w:r>
    </w:p>
    <w:p w:rsidR="00BD030A" w:rsidRPr="00BD030A" w:rsidRDefault="00BD030A" w:rsidP="00BD030A">
      <w:pPr>
        <w:pStyle w:val="a9"/>
        <w:ind w:firstLine="709"/>
        <w:rPr>
          <w:szCs w:val="24"/>
        </w:rPr>
      </w:pPr>
      <w:r w:rsidRPr="00BD030A">
        <w:rPr>
          <w:szCs w:val="24"/>
        </w:rPr>
        <w:t>Среднесуточная температура наружного воздуха - средняя величина температуры наружного воздуха, измеренная в период с 21-00 предыдущих суток по 20-00 текущих суток, по местному времени. Она принимается по данным метеорологической службы ФГБУ «Гидрометцентр России».</w:t>
      </w:r>
    </w:p>
    <w:p w:rsidR="00BD030A" w:rsidRPr="00BD030A" w:rsidRDefault="00D009AC" w:rsidP="00D009AC">
      <w:pPr>
        <w:spacing w:before="120"/>
        <w:ind w:firstLine="708"/>
        <w:jc w:val="both"/>
        <w:rPr>
          <w:rFonts w:eastAsia="Calibri"/>
          <w:b/>
          <w:szCs w:val="24"/>
        </w:rPr>
      </w:pPr>
      <w:r>
        <w:rPr>
          <w:b/>
          <w:szCs w:val="24"/>
        </w:rPr>
        <w:t>4</w:t>
      </w:r>
      <w:r w:rsidR="00BD030A" w:rsidRPr="00BD030A">
        <w:rPr>
          <w:b/>
          <w:szCs w:val="24"/>
        </w:rPr>
        <w:t>.6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w:t>
      </w:r>
    </w:p>
    <w:p w:rsidR="00BD030A" w:rsidRPr="00BD030A" w:rsidRDefault="00D009AC" w:rsidP="00BD030A">
      <w:pPr>
        <w:ind w:firstLine="709"/>
        <w:jc w:val="both"/>
        <w:rPr>
          <w:rFonts w:eastAsia="Calibri"/>
          <w:szCs w:val="24"/>
        </w:rPr>
      </w:pPr>
      <w:proofErr w:type="gramStart"/>
      <w:r w:rsidRPr="00D009AC">
        <w:rPr>
          <w:rFonts w:eastAsia="Calibri"/>
          <w:b/>
          <w:szCs w:val="24"/>
        </w:rPr>
        <w:t>4</w:t>
      </w:r>
      <w:r w:rsidR="00BD030A" w:rsidRPr="00D009AC">
        <w:rPr>
          <w:rFonts w:eastAsia="Calibri"/>
          <w:b/>
          <w:szCs w:val="24"/>
        </w:rPr>
        <w:t>.6.1</w:t>
      </w:r>
      <w:r w:rsidR="00BD030A" w:rsidRPr="00BD030A">
        <w:rPr>
          <w:rFonts w:eastAsia="Calibri"/>
          <w:szCs w:val="24"/>
        </w:rPr>
        <w:t xml:space="preserve"> </w:t>
      </w:r>
      <w:r w:rsidR="001D6579">
        <w:rPr>
          <w:rFonts w:eastAsia="Calibri"/>
          <w:szCs w:val="24"/>
        </w:rPr>
        <w:t>Потребители</w:t>
      </w:r>
      <w:r w:rsidR="00BD030A" w:rsidRPr="00BD030A">
        <w:rPr>
          <w:rFonts w:eastAsia="Calibri"/>
          <w:szCs w:val="24"/>
        </w:rPr>
        <w:t xml:space="preserve"> обязан</w:t>
      </w:r>
      <w:r w:rsidR="008D7EA6">
        <w:rPr>
          <w:rFonts w:eastAsia="Calibri"/>
          <w:szCs w:val="24"/>
        </w:rPr>
        <w:t>ы</w:t>
      </w:r>
      <w:r w:rsidR="00BD030A" w:rsidRPr="00BD030A">
        <w:rPr>
          <w:rFonts w:eastAsia="Calibri"/>
          <w:szCs w:val="24"/>
        </w:rPr>
        <w:t xml:space="preserve">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определенных п.3.1. - 3.3. настоящего Договора, немедленно сообщить об этом в </w:t>
      </w:r>
      <w:proofErr w:type="spellStart"/>
      <w:r w:rsidR="00BD030A" w:rsidRPr="00BD030A">
        <w:rPr>
          <w:rFonts w:eastAsia="Calibri"/>
          <w:szCs w:val="24"/>
        </w:rPr>
        <w:t>Ресурсоснабжающую</w:t>
      </w:r>
      <w:proofErr w:type="spellEnd"/>
      <w:r w:rsidR="00BD030A" w:rsidRPr="00BD030A">
        <w:rPr>
          <w:rFonts w:eastAsia="Calibri"/>
          <w:szCs w:val="24"/>
        </w:rPr>
        <w:t xml:space="preserve"> организацию в течение 24 часов с момента возникновения нарушения </w:t>
      </w:r>
      <w:r w:rsidR="00BD030A" w:rsidRPr="00BD030A">
        <w:rPr>
          <w:szCs w:val="24"/>
        </w:rPr>
        <w:t>любым из перечисленных способов: посредством направления сообщения на адрес электронной почты (E-</w:t>
      </w:r>
      <w:proofErr w:type="spellStart"/>
      <w:r w:rsidR="00BD030A" w:rsidRPr="00BD030A">
        <w:rPr>
          <w:szCs w:val="24"/>
        </w:rPr>
        <w:t>mail</w:t>
      </w:r>
      <w:proofErr w:type="spellEnd"/>
      <w:r w:rsidR="00BD030A" w:rsidRPr="00BD030A">
        <w:rPr>
          <w:szCs w:val="24"/>
        </w:rPr>
        <w:t>), телефонограммой по реквизитам указанным</w:t>
      </w:r>
      <w:proofErr w:type="gramEnd"/>
      <w:r w:rsidR="00BD030A" w:rsidRPr="00BD030A">
        <w:rPr>
          <w:szCs w:val="24"/>
        </w:rPr>
        <w:t xml:space="preserve"> в п.8 настоящего Договора</w:t>
      </w:r>
      <w:r w:rsidR="00BD030A" w:rsidRPr="00BD030A">
        <w:rPr>
          <w:rFonts w:eastAsia="Calibri"/>
          <w:szCs w:val="24"/>
        </w:rPr>
        <w:t>.</w:t>
      </w:r>
    </w:p>
    <w:p w:rsidR="00BD030A" w:rsidRPr="00BD030A" w:rsidRDefault="006D2120" w:rsidP="00BD030A">
      <w:pPr>
        <w:ind w:firstLine="709"/>
        <w:jc w:val="both"/>
        <w:rPr>
          <w:szCs w:val="24"/>
        </w:rPr>
      </w:pPr>
      <w:r>
        <w:rPr>
          <w:szCs w:val="24"/>
        </w:rPr>
        <w:t>РСО</w:t>
      </w:r>
      <w:r w:rsidR="00BD030A" w:rsidRPr="00BD030A">
        <w:rPr>
          <w:szCs w:val="24"/>
        </w:rPr>
        <w:t xml:space="preserve"> осуществляет регистрацию обращения Потребителя в порядке, установленном стандартами качества обслуживания единой </w:t>
      </w:r>
      <w:r>
        <w:rPr>
          <w:szCs w:val="24"/>
        </w:rPr>
        <w:t>РСО</w:t>
      </w:r>
      <w:r w:rsidR="00BD030A" w:rsidRPr="00BD030A">
        <w:rPr>
          <w:szCs w:val="24"/>
        </w:rPr>
        <w:t xml:space="preserve"> потребителей тепловой энергии.</w:t>
      </w:r>
    </w:p>
    <w:p w:rsidR="00BD030A" w:rsidRDefault="00D009AC" w:rsidP="00BD030A">
      <w:pPr>
        <w:ind w:firstLine="709"/>
        <w:jc w:val="both"/>
        <w:rPr>
          <w:szCs w:val="24"/>
        </w:rPr>
      </w:pPr>
      <w:r w:rsidRPr="00D009AC">
        <w:rPr>
          <w:b/>
          <w:szCs w:val="24"/>
        </w:rPr>
        <w:t>4</w:t>
      </w:r>
      <w:r w:rsidR="00BD030A" w:rsidRPr="00D009AC">
        <w:rPr>
          <w:b/>
          <w:szCs w:val="24"/>
        </w:rPr>
        <w:t>.6.2</w:t>
      </w:r>
      <w:proofErr w:type="gramStart"/>
      <w:r w:rsidR="00BD030A" w:rsidRPr="00BD030A">
        <w:rPr>
          <w:szCs w:val="24"/>
        </w:rPr>
        <w:t xml:space="preserve"> В</w:t>
      </w:r>
      <w:proofErr w:type="gramEnd"/>
      <w:r w:rsidR="00BD030A" w:rsidRPr="00BD030A">
        <w:rPr>
          <w:szCs w:val="24"/>
        </w:rPr>
        <w:t xml:space="preserve"> случае подключения приборов учета Потребителя к автоматизированным информационно-измерительным системам учета тепловой энергии и теплоносителя </w:t>
      </w:r>
      <w:r w:rsidR="006D2120">
        <w:rPr>
          <w:szCs w:val="24"/>
        </w:rPr>
        <w:t>РСО</w:t>
      </w:r>
      <w:r w:rsidR="00BD030A" w:rsidRPr="00BD030A">
        <w:rPr>
          <w:szCs w:val="24"/>
        </w:rPr>
        <w:t xml:space="preserve">, контроль режима и качества поставки тепловой энергии (мощности) и (или) теплоносителя, в </w:t>
      </w:r>
      <w:proofErr w:type="spellStart"/>
      <w:r w:rsidR="00BD030A" w:rsidRPr="00BD030A">
        <w:rPr>
          <w:szCs w:val="24"/>
        </w:rPr>
        <w:t>т.ч</w:t>
      </w:r>
      <w:proofErr w:type="spellEnd"/>
      <w:r w:rsidR="00BD030A" w:rsidRPr="00BD030A">
        <w:rPr>
          <w:szCs w:val="24"/>
        </w:rPr>
        <w:t>. проверка обращения об отклонении значений параметров качества теплоснабжения осуществляются с использованием автоматизированной информационно-измерительной системы без выхода на объект, в качестве акта применяется акт, выгруженный из автоматизированной информационно-измерительной системы, который не требует подписи обеих Сторон.</w:t>
      </w:r>
    </w:p>
    <w:p w:rsidR="00BD030A" w:rsidRPr="00BD030A" w:rsidRDefault="00BD030A" w:rsidP="00BD030A">
      <w:pPr>
        <w:ind w:firstLine="709"/>
        <w:jc w:val="both"/>
        <w:rPr>
          <w:szCs w:val="24"/>
        </w:rPr>
      </w:pPr>
      <w:r w:rsidRPr="00BD030A">
        <w:rPr>
          <w:szCs w:val="24"/>
        </w:rPr>
        <w:t xml:space="preserve">Фиксация начала и окончания </w:t>
      </w:r>
      <w:proofErr w:type="gramStart"/>
      <w:r w:rsidRPr="00BD030A">
        <w:rPr>
          <w:szCs w:val="24"/>
        </w:rPr>
        <w:t>факта отклонения значений параметров качества теплоснабжения</w:t>
      </w:r>
      <w:proofErr w:type="gramEnd"/>
      <w:r w:rsidRPr="00BD030A">
        <w:rPr>
          <w:szCs w:val="24"/>
        </w:rPr>
        <w:t xml:space="preserve"> и (или) параметров, отражающих допустимые перерывы в теплоснабжении, за пределы разрешенных отклонений, также осуществляются на основании данных, зафиксированных автоматизированной информационно-измерительной системы энергетических ресурсов </w:t>
      </w:r>
      <w:r w:rsidR="006D2120">
        <w:rPr>
          <w:szCs w:val="24"/>
        </w:rPr>
        <w:t>РСО</w:t>
      </w:r>
      <w:r w:rsidRPr="00BD030A">
        <w:rPr>
          <w:szCs w:val="24"/>
        </w:rPr>
        <w:t>.</w:t>
      </w:r>
    </w:p>
    <w:p w:rsidR="00BD030A" w:rsidRPr="00BD030A" w:rsidRDefault="00D009AC" w:rsidP="00BD030A">
      <w:pPr>
        <w:ind w:firstLine="709"/>
        <w:jc w:val="both"/>
        <w:rPr>
          <w:szCs w:val="24"/>
        </w:rPr>
      </w:pPr>
      <w:r w:rsidRPr="00D009AC">
        <w:rPr>
          <w:b/>
          <w:szCs w:val="24"/>
        </w:rPr>
        <w:t>4</w:t>
      </w:r>
      <w:r w:rsidR="00BD030A" w:rsidRPr="00D009AC">
        <w:rPr>
          <w:b/>
          <w:szCs w:val="24"/>
        </w:rPr>
        <w:t>.6.3</w:t>
      </w:r>
      <w:proofErr w:type="gramStart"/>
      <w:r w:rsidR="00BD030A" w:rsidRPr="00BD030A">
        <w:rPr>
          <w:szCs w:val="24"/>
        </w:rPr>
        <w:t xml:space="preserve"> В</w:t>
      </w:r>
      <w:proofErr w:type="gramEnd"/>
      <w:r w:rsidR="00BD030A" w:rsidRPr="00BD030A">
        <w:rPr>
          <w:szCs w:val="24"/>
        </w:rPr>
        <w:t xml:space="preserve"> случае отсутствия подключения приборов учета Потребител</w:t>
      </w:r>
      <w:r w:rsidR="00065D9B">
        <w:rPr>
          <w:szCs w:val="24"/>
        </w:rPr>
        <w:t>ей</w:t>
      </w:r>
      <w:r w:rsidR="00BD030A" w:rsidRPr="00BD030A">
        <w:rPr>
          <w:szCs w:val="24"/>
        </w:rPr>
        <w:t xml:space="preserve"> к автоматизированным информационно-измерительным системам учета тепловой энергии и теплоносителя </w:t>
      </w:r>
      <w:r w:rsidR="006D2120">
        <w:rPr>
          <w:szCs w:val="24"/>
        </w:rPr>
        <w:t>РСО</w:t>
      </w:r>
      <w:r w:rsidR="00BD030A" w:rsidRPr="00BD030A">
        <w:rPr>
          <w:szCs w:val="24"/>
        </w:rPr>
        <w:t xml:space="preserve"> или в случае выхода из строя системы, обеспечивающей дистанционный сбор данных у автоматизированной информационно-измерительной системы учета Стороны (</w:t>
      </w:r>
      <w:r w:rsidR="001D6579">
        <w:rPr>
          <w:szCs w:val="24"/>
        </w:rPr>
        <w:t>Потребители</w:t>
      </w:r>
      <w:r w:rsidR="00BD030A" w:rsidRPr="00BD030A">
        <w:rPr>
          <w:szCs w:val="24"/>
        </w:rPr>
        <w:t xml:space="preserve"> и </w:t>
      </w:r>
      <w:r w:rsidR="006D2120">
        <w:rPr>
          <w:szCs w:val="24"/>
        </w:rPr>
        <w:t>РСО</w:t>
      </w:r>
      <w:r w:rsidR="00BD030A" w:rsidRPr="00BD030A">
        <w:rPr>
          <w:szCs w:val="24"/>
        </w:rPr>
        <w:t>) должны выйти на объект с целью осмотра состояния прибора учета тепловой энергии (теплоносителя) и схемы его подключения.</w:t>
      </w:r>
    </w:p>
    <w:p w:rsidR="00BD030A" w:rsidRPr="00BD030A" w:rsidRDefault="001D6579" w:rsidP="00BD030A">
      <w:pPr>
        <w:ind w:firstLine="709"/>
        <w:jc w:val="both"/>
        <w:rPr>
          <w:szCs w:val="24"/>
        </w:rPr>
      </w:pPr>
      <w:r>
        <w:rPr>
          <w:szCs w:val="24"/>
        </w:rPr>
        <w:lastRenderedPageBreak/>
        <w:t>Потребители</w:t>
      </w:r>
      <w:r w:rsidR="00BD030A" w:rsidRPr="00BD030A">
        <w:rPr>
          <w:szCs w:val="24"/>
        </w:rPr>
        <w:t xml:space="preserve"> обязан</w:t>
      </w:r>
      <w:r w:rsidR="008D7EA6">
        <w:rPr>
          <w:szCs w:val="24"/>
        </w:rPr>
        <w:t>ы</w:t>
      </w:r>
      <w:r w:rsidR="00BD030A" w:rsidRPr="00BD030A">
        <w:rPr>
          <w:szCs w:val="24"/>
        </w:rPr>
        <w:t>:</w:t>
      </w:r>
    </w:p>
    <w:p w:rsidR="00BD030A" w:rsidRPr="00BD030A" w:rsidRDefault="00BD030A" w:rsidP="00BD030A">
      <w:pPr>
        <w:ind w:firstLine="709"/>
        <w:jc w:val="both"/>
        <w:rPr>
          <w:szCs w:val="24"/>
        </w:rPr>
      </w:pPr>
      <w:r w:rsidRPr="00BD030A">
        <w:rPr>
          <w:szCs w:val="24"/>
        </w:rPr>
        <w:t xml:space="preserve">- обеспечить доступ представителям </w:t>
      </w:r>
      <w:r w:rsidR="006D2120">
        <w:rPr>
          <w:szCs w:val="24"/>
        </w:rPr>
        <w:t>РСО</w:t>
      </w:r>
      <w:r w:rsidRPr="00BD030A">
        <w:rPr>
          <w:szCs w:val="24"/>
        </w:rPr>
        <w:t xml:space="preserve"> или по указанию </w:t>
      </w:r>
      <w:r w:rsidR="006D2120">
        <w:rPr>
          <w:szCs w:val="24"/>
        </w:rPr>
        <w:t>РСО</w:t>
      </w:r>
      <w:r w:rsidRPr="00BD030A">
        <w:rPr>
          <w:szCs w:val="24"/>
        </w:rPr>
        <w:t xml:space="preserve"> представителям иной организации к приборам учета Потребителя;</w:t>
      </w:r>
    </w:p>
    <w:p w:rsidR="00BD030A" w:rsidRPr="00BD030A" w:rsidRDefault="00BD030A" w:rsidP="00BD030A">
      <w:pPr>
        <w:ind w:firstLine="709"/>
        <w:jc w:val="both"/>
        <w:rPr>
          <w:szCs w:val="24"/>
        </w:rPr>
      </w:pPr>
      <w:r w:rsidRPr="00BD030A">
        <w:rPr>
          <w:szCs w:val="24"/>
        </w:rPr>
        <w:t>- обеспечить постоянную готовность помещений тепловых пунктов в части надлежащей освещенности, отсутствия захламленности прохода к оборудованию тепловых пунктов, выполнение требований законодательства РФ по дезинфекции/дезинсекции подвалов и помещений тепловых пунктов;</w:t>
      </w:r>
    </w:p>
    <w:p w:rsidR="00BD030A" w:rsidRPr="00BD030A" w:rsidRDefault="00BD030A" w:rsidP="00BD030A">
      <w:pPr>
        <w:ind w:firstLine="709"/>
        <w:jc w:val="both"/>
        <w:rPr>
          <w:szCs w:val="24"/>
        </w:rPr>
      </w:pPr>
      <w:r w:rsidRPr="00BD030A">
        <w:rPr>
          <w:szCs w:val="24"/>
        </w:rPr>
        <w:t>- обеспечить присутствие уполномоченного представителя Потребител</w:t>
      </w:r>
      <w:r w:rsidR="00065D9B">
        <w:rPr>
          <w:szCs w:val="24"/>
        </w:rPr>
        <w:t>ей</w:t>
      </w:r>
      <w:r w:rsidRPr="00BD030A">
        <w:rPr>
          <w:szCs w:val="24"/>
        </w:rPr>
        <w:t>.</w:t>
      </w:r>
    </w:p>
    <w:p w:rsidR="00BD030A" w:rsidRPr="00BD030A" w:rsidRDefault="00BD030A" w:rsidP="00BD030A">
      <w:pPr>
        <w:ind w:firstLine="709"/>
        <w:jc w:val="both"/>
        <w:rPr>
          <w:rFonts w:eastAsia="Calibri"/>
          <w:szCs w:val="24"/>
        </w:rPr>
      </w:pPr>
      <w:r w:rsidRPr="00BD030A">
        <w:rPr>
          <w:szCs w:val="24"/>
        </w:rPr>
        <w:t xml:space="preserve">Фиксация начала и окончания </w:t>
      </w:r>
      <w:proofErr w:type="gramStart"/>
      <w:r w:rsidRPr="00BD030A">
        <w:rPr>
          <w:szCs w:val="24"/>
        </w:rPr>
        <w:t>факта отклонения значений параметров качества теплоснабжения</w:t>
      </w:r>
      <w:proofErr w:type="gramEnd"/>
      <w:r w:rsidRPr="00BD030A">
        <w:rPr>
          <w:szCs w:val="24"/>
        </w:rPr>
        <w:t xml:space="preserve"> и (или) параметров, отражающих допустимые перерывы в теплоснабжении, за пределы разрешенных отклонений, осуществляются на основании данных, зафиксированных прибором учета.</w:t>
      </w:r>
    </w:p>
    <w:p w:rsidR="00BD030A" w:rsidRPr="00BD030A" w:rsidRDefault="00D009AC" w:rsidP="00BD030A">
      <w:pPr>
        <w:ind w:firstLine="709"/>
        <w:jc w:val="both"/>
        <w:rPr>
          <w:szCs w:val="24"/>
        </w:rPr>
      </w:pPr>
      <w:r w:rsidRPr="00D009AC">
        <w:rPr>
          <w:b/>
          <w:szCs w:val="24"/>
        </w:rPr>
        <w:t>4</w:t>
      </w:r>
      <w:r w:rsidR="00BD030A" w:rsidRPr="00D009AC">
        <w:rPr>
          <w:b/>
          <w:szCs w:val="24"/>
        </w:rPr>
        <w:t>.6.4</w:t>
      </w:r>
      <w:r w:rsidR="00BD030A" w:rsidRPr="00BD030A">
        <w:rPr>
          <w:szCs w:val="24"/>
        </w:rPr>
        <w:t xml:space="preserve"> Стороны определили, что допускается составление актов проверки о </w:t>
      </w:r>
      <w:proofErr w:type="spellStart"/>
      <w:r w:rsidR="00BD030A" w:rsidRPr="00BD030A">
        <w:rPr>
          <w:szCs w:val="24"/>
        </w:rPr>
        <w:t>непредоставлении</w:t>
      </w:r>
      <w:proofErr w:type="spellEnd"/>
      <w:r w:rsidR="00BD030A" w:rsidRPr="00BD030A">
        <w:rPr>
          <w:szCs w:val="24"/>
        </w:rPr>
        <w:t xml:space="preserve"> или предоставлении тепловой энергии (мощности) и (или) теплоносителя ненадлежащего качества или с </w:t>
      </w:r>
      <w:proofErr w:type="gramStart"/>
      <w:r w:rsidR="00BD030A" w:rsidRPr="00BD030A">
        <w:rPr>
          <w:szCs w:val="24"/>
        </w:rPr>
        <w:t>перерывами</w:t>
      </w:r>
      <w:proofErr w:type="gramEnd"/>
      <w:r w:rsidR="00BD030A" w:rsidRPr="00BD030A">
        <w:rPr>
          <w:szCs w:val="24"/>
        </w:rPr>
        <w:t xml:space="preserve"> превышающими установленную продолжительность и иных форм актов, составляемых представителем </w:t>
      </w:r>
      <w:r w:rsidR="006D2120">
        <w:rPr>
          <w:szCs w:val="24"/>
        </w:rPr>
        <w:t>РСО</w:t>
      </w:r>
      <w:r w:rsidR="00BD030A" w:rsidRPr="00BD030A">
        <w:rPr>
          <w:szCs w:val="24"/>
        </w:rPr>
        <w:t>, Сторонами на электронном носителе (при использовании в работе специализированных информационных систем) с возможностью подписи Сторон в таком акте при помощи аналога собственноручной подписи (стилуса). При этом по требованию одной из Сторон, участвующей в подготовке такого акта, другая Сторона обязана предоставить такой акт, распечатанный на бумажном носителе.</w:t>
      </w:r>
    </w:p>
    <w:p w:rsidR="00BD030A" w:rsidRPr="00BD030A" w:rsidRDefault="00D009AC" w:rsidP="00D009AC">
      <w:pPr>
        <w:spacing w:before="120"/>
        <w:ind w:firstLine="708"/>
        <w:jc w:val="both"/>
        <w:rPr>
          <w:b/>
          <w:szCs w:val="24"/>
        </w:rPr>
      </w:pPr>
      <w:r>
        <w:rPr>
          <w:b/>
          <w:szCs w:val="24"/>
        </w:rPr>
        <w:t>4</w:t>
      </w:r>
      <w:r w:rsidR="00BD030A" w:rsidRPr="00BD030A">
        <w:rPr>
          <w:b/>
          <w:szCs w:val="24"/>
        </w:rPr>
        <w:t>.7 Режим потребления</w:t>
      </w:r>
    </w:p>
    <w:p w:rsidR="00BD030A" w:rsidRPr="00142591" w:rsidRDefault="00BD030A" w:rsidP="00BD030A">
      <w:pPr>
        <w:ind w:firstLine="709"/>
        <w:jc w:val="both"/>
        <w:rPr>
          <w:szCs w:val="24"/>
        </w:rPr>
      </w:pPr>
      <w:r w:rsidRPr="00142591">
        <w:rPr>
          <w:szCs w:val="24"/>
        </w:rPr>
        <w:t>Температура теплоносителя в обратном трубопроводе. Значение температуры теплоносителя определяется в точке поставки как среднесуточное значение температуры теплоносителя в обратном трубопроводе по температурному графику в соответствии с Приложением №</w:t>
      </w:r>
      <w:r w:rsidR="00B32D8A" w:rsidRPr="00142591">
        <w:rPr>
          <w:szCs w:val="24"/>
        </w:rPr>
        <w:t>5</w:t>
      </w:r>
      <w:r w:rsidRPr="00142591">
        <w:rPr>
          <w:szCs w:val="24"/>
        </w:rPr>
        <w:t xml:space="preserve"> к настоящему Договору.</w:t>
      </w:r>
    </w:p>
    <w:p w:rsidR="00D009AC" w:rsidRPr="00BD030A" w:rsidRDefault="00D009AC" w:rsidP="00BD030A">
      <w:pPr>
        <w:ind w:firstLine="709"/>
        <w:jc w:val="both"/>
        <w:rPr>
          <w:b/>
          <w:szCs w:val="24"/>
        </w:rPr>
      </w:pPr>
    </w:p>
    <w:p w:rsidR="00BD030A" w:rsidRPr="00BD030A" w:rsidRDefault="00D009AC" w:rsidP="009C3B12">
      <w:pPr>
        <w:spacing w:before="120" w:after="120"/>
        <w:ind w:firstLine="540"/>
        <w:rPr>
          <w:b/>
          <w:szCs w:val="24"/>
        </w:rPr>
      </w:pPr>
      <w:r>
        <w:rPr>
          <w:b/>
          <w:szCs w:val="24"/>
        </w:rPr>
        <w:t>5</w:t>
      </w:r>
      <w:r w:rsidR="00BD030A" w:rsidRPr="00BD030A">
        <w:rPr>
          <w:b/>
          <w:szCs w:val="24"/>
        </w:rPr>
        <w:t xml:space="preserve"> ПАРАМЕТРЫ КАЧЕСТВА ГОРЯЧЕЙ ВОДЫ</w:t>
      </w:r>
    </w:p>
    <w:p w:rsidR="00BD030A" w:rsidRPr="00BD030A" w:rsidRDefault="00BD030A" w:rsidP="00D03F30">
      <w:pPr>
        <w:ind w:firstLine="540"/>
        <w:jc w:val="both"/>
        <w:rPr>
          <w:rFonts w:eastAsia="Calibri"/>
          <w:szCs w:val="24"/>
        </w:rPr>
      </w:pPr>
      <w:r w:rsidRPr="00BD030A">
        <w:rPr>
          <w:szCs w:val="24"/>
        </w:rPr>
        <w:t>Качество горячей воды должно отвечать установленным требованиям законодательства РФ в области санитарно-эпидемиологического благополучия населения и</w:t>
      </w:r>
      <w:r w:rsidRPr="00BD030A">
        <w:rPr>
          <w:rFonts w:eastAsia="Calibri"/>
          <w:szCs w:val="24"/>
        </w:rPr>
        <w:t xml:space="preserve"> законодательства РФ о техническом регулировании.</w:t>
      </w:r>
    </w:p>
    <w:p w:rsidR="00BD030A" w:rsidRDefault="009C3B12" w:rsidP="00D03F30">
      <w:pPr>
        <w:ind w:firstLine="540"/>
        <w:jc w:val="both"/>
        <w:rPr>
          <w:szCs w:val="24"/>
        </w:rPr>
      </w:pPr>
      <w:r w:rsidRPr="009C3B12">
        <w:rPr>
          <w:szCs w:val="24"/>
        </w:rPr>
        <w:t xml:space="preserve">Сведения </w:t>
      </w:r>
      <w:r>
        <w:rPr>
          <w:szCs w:val="24"/>
        </w:rPr>
        <w:t>о д</w:t>
      </w:r>
      <w:r w:rsidRPr="009C3B12">
        <w:rPr>
          <w:szCs w:val="24"/>
        </w:rPr>
        <w:t>опустимы</w:t>
      </w:r>
      <w:r>
        <w:rPr>
          <w:szCs w:val="24"/>
        </w:rPr>
        <w:t>х</w:t>
      </w:r>
      <w:r w:rsidRPr="009C3B12">
        <w:rPr>
          <w:szCs w:val="24"/>
        </w:rPr>
        <w:t xml:space="preserve"> перерыв</w:t>
      </w:r>
      <w:r>
        <w:rPr>
          <w:szCs w:val="24"/>
        </w:rPr>
        <w:t>ах</w:t>
      </w:r>
      <w:r w:rsidRPr="009C3B12">
        <w:rPr>
          <w:szCs w:val="24"/>
        </w:rPr>
        <w:t xml:space="preserve"> в подаче горячей воды</w:t>
      </w:r>
      <w:r>
        <w:rPr>
          <w:szCs w:val="24"/>
        </w:rPr>
        <w:t xml:space="preserve"> и показател</w:t>
      </w:r>
      <w:r w:rsidR="00E65E2F">
        <w:rPr>
          <w:szCs w:val="24"/>
        </w:rPr>
        <w:t>ях</w:t>
      </w:r>
      <w:r>
        <w:rPr>
          <w:szCs w:val="24"/>
        </w:rPr>
        <w:t xml:space="preserve"> качества горячей воды указаны в Приложении №4.</w:t>
      </w:r>
    </w:p>
    <w:p w:rsidR="00142591" w:rsidRPr="009C3B12" w:rsidRDefault="00142591" w:rsidP="00D03F30">
      <w:pPr>
        <w:ind w:firstLine="540"/>
        <w:jc w:val="both"/>
        <w:rPr>
          <w:szCs w:val="24"/>
        </w:rPr>
      </w:pPr>
      <w:r>
        <w:rPr>
          <w:szCs w:val="24"/>
        </w:rPr>
        <w:t>Сведения о местах отбора проб указаны в Приложении №3.</w:t>
      </w:r>
    </w:p>
    <w:p w:rsidR="003F57D9" w:rsidRPr="00BD030A" w:rsidRDefault="003F57D9" w:rsidP="003F57D9">
      <w:pPr>
        <w:ind w:firstLine="709"/>
        <w:jc w:val="both"/>
        <w:rPr>
          <w:b/>
          <w:szCs w:val="24"/>
        </w:rPr>
      </w:pPr>
    </w:p>
    <w:p w:rsidR="003F57D9" w:rsidRPr="00BD030A" w:rsidRDefault="003F57D9" w:rsidP="003F57D9">
      <w:pPr>
        <w:spacing w:before="120" w:after="120"/>
        <w:ind w:firstLine="540"/>
        <w:rPr>
          <w:b/>
          <w:szCs w:val="24"/>
        </w:rPr>
      </w:pPr>
      <w:r>
        <w:rPr>
          <w:b/>
          <w:szCs w:val="24"/>
        </w:rPr>
        <w:t>6</w:t>
      </w:r>
      <w:r w:rsidRPr="00BD030A">
        <w:rPr>
          <w:b/>
          <w:szCs w:val="24"/>
        </w:rPr>
        <w:t xml:space="preserve"> </w:t>
      </w:r>
      <w:r>
        <w:rPr>
          <w:b/>
          <w:szCs w:val="24"/>
        </w:rPr>
        <w:t>УЧЕТ ПОТРЕБЛЕНИЯ КОММУНАЛЬНЫХ УСЛУГ</w:t>
      </w:r>
    </w:p>
    <w:p w:rsidR="00DD0A2A" w:rsidRPr="00BD030A" w:rsidRDefault="00DD0A2A" w:rsidP="009C3B12">
      <w:pPr>
        <w:widowControl/>
        <w:overflowPunct/>
        <w:ind w:firstLine="540"/>
        <w:jc w:val="both"/>
        <w:textAlignment w:val="auto"/>
        <w:rPr>
          <w:szCs w:val="24"/>
        </w:rPr>
      </w:pPr>
      <w:r w:rsidRPr="00BD030A">
        <w:rPr>
          <w:b/>
          <w:szCs w:val="24"/>
        </w:rPr>
        <w:t>6.1</w:t>
      </w:r>
      <w:r w:rsidRPr="00BD030A">
        <w:rPr>
          <w:szCs w:val="24"/>
        </w:rPr>
        <w:t xml:space="preserve"> Оснащение жилого помещения Потребител</w:t>
      </w:r>
      <w:r w:rsidR="008D7EA6">
        <w:rPr>
          <w:szCs w:val="24"/>
        </w:rPr>
        <w:t>ей</w:t>
      </w:r>
      <w:r w:rsidRPr="00BD030A">
        <w:rPr>
          <w:szCs w:val="24"/>
        </w:rPr>
        <w:t xml:space="preserve"> приборами учета, ввод установленных приборов учета в эксплуатацию, их надлежащая техническая эксплуатация, сохранность и своевременная замена обеспечивается в установленном законодательством РФ порядке собственником жилого помещения. К использованию допускаются приборы учета утвержденного типа и прошедшие проверку в соответствии с требованиями законодательства РФ об обеспечении единства измерений. </w:t>
      </w:r>
    </w:p>
    <w:p w:rsidR="00DD0A2A" w:rsidRPr="00BD030A" w:rsidRDefault="00DD0A2A" w:rsidP="007F103D">
      <w:pPr>
        <w:widowControl/>
        <w:overflowPunct/>
        <w:ind w:firstLine="540"/>
        <w:jc w:val="both"/>
        <w:textAlignment w:val="auto"/>
        <w:rPr>
          <w:szCs w:val="24"/>
        </w:rPr>
      </w:pPr>
      <w:r w:rsidRPr="00BD030A">
        <w:rPr>
          <w:b/>
          <w:szCs w:val="24"/>
        </w:rPr>
        <w:t>6.2</w:t>
      </w:r>
      <w:r w:rsidRPr="00BD030A">
        <w:rPr>
          <w:szCs w:val="24"/>
        </w:rPr>
        <w:t xml:space="preserve"> Учет объема (количества) коммунальных услуг, предоставленных </w:t>
      </w:r>
      <w:r w:rsidR="001D6579">
        <w:rPr>
          <w:szCs w:val="24"/>
        </w:rPr>
        <w:t>Потребителям</w:t>
      </w:r>
      <w:r w:rsidRPr="00BD030A">
        <w:rPr>
          <w:szCs w:val="24"/>
        </w:rPr>
        <w:t xml:space="preserve"> в </w:t>
      </w:r>
      <w:r w:rsidR="008D5E50">
        <w:rPr>
          <w:szCs w:val="24"/>
        </w:rPr>
        <w:t>не</w:t>
      </w:r>
      <w:r w:rsidRPr="00BD030A">
        <w:rPr>
          <w:szCs w:val="24"/>
        </w:rPr>
        <w:t>жилом помещении, осуществляется с использованием:</w:t>
      </w:r>
    </w:p>
    <w:p w:rsidR="00DD0A2A" w:rsidRPr="00BD030A" w:rsidRDefault="00DD0A2A" w:rsidP="00F022FB">
      <w:pPr>
        <w:pStyle w:val="2"/>
        <w:tabs>
          <w:tab w:val="left" w:pos="567"/>
        </w:tabs>
        <w:spacing w:after="0" w:line="240" w:lineRule="auto"/>
        <w:rPr>
          <w:szCs w:val="24"/>
        </w:rPr>
      </w:pPr>
      <w:proofErr w:type="gramStart"/>
      <w:r w:rsidRPr="00BD030A">
        <w:rPr>
          <w:szCs w:val="24"/>
        </w:rPr>
        <w:t>- в отношении коммунальной услуги отопления: показаний прибора узла учета тепловой энергии и теплоносителя установленного в подвальном помещении дома №</w:t>
      </w:r>
      <w:r w:rsidR="00DB78FF">
        <w:rPr>
          <w:szCs w:val="24"/>
        </w:rPr>
        <w:t>14</w:t>
      </w:r>
      <w:r w:rsidRPr="00BD030A">
        <w:rPr>
          <w:szCs w:val="24"/>
        </w:rPr>
        <w:t xml:space="preserve">, по ул. </w:t>
      </w:r>
      <w:r w:rsidR="00DB78FF">
        <w:rPr>
          <w:szCs w:val="24"/>
        </w:rPr>
        <w:t>Марата</w:t>
      </w:r>
      <w:r w:rsidRPr="00BD030A">
        <w:rPr>
          <w:szCs w:val="24"/>
        </w:rPr>
        <w:t xml:space="preserve">  (далее по тексту договора - ПКУ) и (или) на основании Постановления Главы г. Ульяновска №2874 от 24.11.2005 г. «О нормативах отпуска тепловой энергии на отопление жилых помещений, не имеющих приборов учета», в соответствии с Правилами предоставления коммунальных услуг.</w:t>
      </w:r>
      <w:proofErr w:type="gramEnd"/>
    </w:p>
    <w:p w:rsidR="00DD0A2A" w:rsidRPr="00BD030A" w:rsidRDefault="00DD0A2A" w:rsidP="00EF5830">
      <w:pPr>
        <w:pStyle w:val="2"/>
        <w:tabs>
          <w:tab w:val="left" w:pos="567"/>
        </w:tabs>
        <w:spacing w:after="0" w:line="240" w:lineRule="auto"/>
        <w:jc w:val="both"/>
        <w:rPr>
          <w:szCs w:val="24"/>
        </w:rPr>
      </w:pPr>
      <w:r w:rsidRPr="00BD030A">
        <w:rPr>
          <w:szCs w:val="24"/>
        </w:rPr>
        <w:t>- в отношении коммунальной услуги горячего водоснабжения: показаний прибора узла учета тепловой энергии и теплоносителя установленного в подвальном помещении дома №</w:t>
      </w:r>
      <w:r w:rsidR="00DB78FF">
        <w:rPr>
          <w:szCs w:val="24"/>
        </w:rPr>
        <w:t>14</w:t>
      </w:r>
      <w:r w:rsidRPr="00BD030A">
        <w:rPr>
          <w:szCs w:val="24"/>
        </w:rPr>
        <w:t xml:space="preserve">, по ул. </w:t>
      </w:r>
      <w:r w:rsidR="00DB78FF">
        <w:rPr>
          <w:szCs w:val="24"/>
        </w:rPr>
        <w:t>Марата</w:t>
      </w:r>
      <w:r w:rsidR="00AD1B9C">
        <w:rPr>
          <w:szCs w:val="24"/>
        </w:rPr>
        <w:t xml:space="preserve"> </w:t>
      </w:r>
      <w:r w:rsidRPr="00BD030A">
        <w:rPr>
          <w:szCs w:val="24"/>
        </w:rPr>
        <w:t>(далее по тексту договора - ПКУ) и (или) в соответствии с Правилами предоставления коммунальных услуг.</w:t>
      </w:r>
    </w:p>
    <w:p w:rsidR="00DD0A2A" w:rsidRPr="00BD030A" w:rsidRDefault="00DD0A2A" w:rsidP="007F103D">
      <w:pPr>
        <w:spacing w:line="192" w:lineRule="auto"/>
        <w:ind w:firstLine="708"/>
        <w:contextualSpacing/>
        <w:jc w:val="both"/>
        <w:rPr>
          <w:szCs w:val="24"/>
        </w:rPr>
      </w:pPr>
      <w:r w:rsidRPr="00BD030A">
        <w:rPr>
          <w:b/>
          <w:szCs w:val="24"/>
        </w:rPr>
        <w:t>6.3.</w:t>
      </w:r>
      <w:r w:rsidRPr="00BD030A">
        <w:rPr>
          <w:szCs w:val="24"/>
        </w:rPr>
        <w:t xml:space="preserve"> Определение объема предоставленных коммунальных услуг осуществляется в порядке, предусмотренном жилищным законодательством РФ.</w:t>
      </w:r>
    </w:p>
    <w:p w:rsidR="00065D9B" w:rsidRPr="00BD030A" w:rsidRDefault="00065D9B" w:rsidP="003F57D9">
      <w:pPr>
        <w:ind w:firstLine="709"/>
        <w:jc w:val="both"/>
        <w:rPr>
          <w:b/>
          <w:szCs w:val="24"/>
        </w:rPr>
      </w:pPr>
    </w:p>
    <w:p w:rsidR="003F57D9" w:rsidRPr="00BD030A" w:rsidRDefault="003F57D9" w:rsidP="003F57D9">
      <w:pPr>
        <w:spacing w:before="120" w:after="120"/>
        <w:ind w:firstLine="708"/>
        <w:rPr>
          <w:b/>
          <w:szCs w:val="24"/>
        </w:rPr>
      </w:pPr>
      <w:r>
        <w:rPr>
          <w:b/>
          <w:szCs w:val="24"/>
        </w:rPr>
        <w:t>7 ПОРЯДОК РАСЧЕТОВ</w:t>
      </w:r>
    </w:p>
    <w:p w:rsidR="00DD0A2A" w:rsidRPr="00BD030A" w:rsidRDefault="00DD0A2A" w:rsidP="003F57D9">
      <w:pPr>
        <w:spacing w:before="120" w:line="192" w:lineRule="auto"/>
        <w:ind w:firstLine="708"/>
        <w:contextualSpacing/>
        <w:jc w:val="both"/>
        <w:rPr>
          <w:szCs w:val="24"/>
        </w:rPr>
      </w:pPr>
      <w:r w:rsidRPr="00BD030A">
        <w:rPr>
          <w:b/>
          <w:szCs w:val="24"/>
        </w:rPr>
        <w:t>7.1</w:t>
      </w:r>
      <w:r w:rsidRPr="00BD030A">
        <w:rPr>
          <w:szCs w:val="24"/>
        </w:rPr>
        <w:t xml:space="preserve"> Порядок внесения платы за коммунальные услуги определяется жилищным законодательством РФ.</w:t>
      </w:r>
    </w:p>
    <w:p w:rsidR="00DD0A2A" w:rsidRPr="00BD030A" w:rsidRDefault="003F57D9" w:rsidP="003F57D9">
      <w:pPr>
        <w:spacing w:line="192" w:lineRule="auto"/>
        <w:ind w:firstLine="708"/>
        <w:contextualSpacing/>
        <w:jc w:val="both"/>
        <w:rPr>
          <w:szCs w:val="24"/>
        </w:rPr>
      </w:pPr>
      <w:r>
        <w:rPr>
          <w:b/>
          <w:szCs w:val="24"/>
        </w:rPr>
        <w:lastRenderedPageBreak/>
        <w:t>7.2</w:t>
      </w:r>
      <w:r w:rsidR="00DD0A2A" w:rsidRPr="00BD030A">
        <w:rPr>
          <w:szCs w:val="24"/>
        </w:rPr>
        <w:t xml:space="preserve"> Расчет размера платы за предоставленную </w:t>
      </w:r>
      <w:r w:rsidR="001D6579">
        <w:rPr>
          <w:szCs w:val="24"/>
        </w:rPr>
        <w:t>Потребителям</w:t>
      </w:r>
      <w:r w:rsidR="00DD0A2A" w:rsidRPr="00BD030A">
        <w:rPr>
          <w:szCs w:val="24"/>
        </w:rPr>
        <w:t xml:space="preserve"> коммунальные услуги осуществляется в соответствии с Правилами предоставления коммунальных услуг с применением тарифов (цен), устанавливаемых в соответствии с </w:t>
      </w:r>
      <w:hyperlink r:id="rId9" w:history="1">
        <w:r w:rsidR="00DD0A2A" w:rsidRPr="00BD030A">
          <w:rPr>
            <w:szCs w:val="24"/>
          </w:rPr>
          <w:t>законодательством</w:t>
        </w:r>
      </w:hyperlink>
      <w:r w:rsidR="00DD0A2A" w:rsidRPr="00BD030A">
        <w:rPr>
          <w:szCs w:val="24"/>
        </w:rPr>
        <w:t xml:space="preserve"> РФ о государственном регулировании цен (тарифов).</w:t>
      </w:r>
    </w:p>
    <w:p w:rsidR="00DD0A2A" w:rsidRPr="00BD030A" w:rsidRDefault="003F57D9" w:rsidP="003F57D9">
      <w:pPr>
        <w:spacing w:line="192" w:lineRule="auto"/>
        <w:ind w:firstLine="708"/>
        <w:contextualSpacing/>
        <w:jc w:val="both"/>
        <w:rPr>
          <w:szCs w:val="24"/>
        </w:rPr>
      </w:pPr>
      <w:r>
        <w:rPr>
          <w:b/>
          <w:szCs w:val="24"/>
        </w:rPr>
        <w:t>7.3</w:t>
      </w:r>
      <w:r w:rsidR="00DD0A2A" w:rsidRPr="00BD030A">
        <w:rPr>
          <w:szCs w:val="24"/>
        </w:rPr>
        <w:t xml:space="preserve"> Расчетный период для оплаты коммунальных услуг устанавливается равным 1 календарному месяцу.</w:t>
      </w:r>
    </w:p>
    <w:p w:rsidR="00DD0A2A" w:rsidRPr="00BD030A" w:rsidRDefault="003F57D9" w:rsidP="003F57D9">
      <w:pPr>
        <w:widowControl/>
        <w:overflowPunct/>
        <w:ind w:firstLine="708"/>
        <w:jc w:val="both"/>
        <w:textAlignment w:val="auto"/>
        <w:outlineLvl w:val="1"/>
        <w:rPr>
          <w:szCs w:val="24"/>
        </w:rPr>
      </w:pPr>
      <w:r>
        <w:rPr>
          <w:b/>
          <w:szCs w:val="24"/>
        </w:rPr>
        <w:t>7.4</w:t>
      </w:r>
      <w:r w:rsidR="00DD0A2A" w:rsidRPr="00BD030A">
        <w:rPr>
          <w:szCs w:val="24"/>
        </w:rPr>
        <w:t xml:space="preserve"> Плата за коммунальные услуги вносится на основании платежных документов, представляемых </w:t>
      </w:r>
      <w:r w:rsidR="001D6579">
        <w:rPr>
          <w:szCs w:val="24"/>
        </w:rPr>
        <w:t>Потребителям</w:t>
      </w:r>
      <w:r w:rsidR="00DD0A2A" w:rsidRPr="00BD030A">
        <w:rPr>
          <w:szCs w:val="24"/>
        </w:rPr>
        <w:t xml:space="preserve"> не позднее </w:t>
      </w:r>
      <w:r w:rsidR="008D7EA6">
        <w:rPr>
          <w:szCs w:val="24"/>
        </w:rPr>
        <w:t>2</w:t>
      </w:r>
      <w:r w:rsidR="008D5E50">
        <w:rPr>
          <w:szCs w:val="24"/>
        </w:rPr>
        <w:t>5</w:t>
      </w:r>
      <w:r w:rsidR="00DD0A2A" w:rsidRPr="00BD030A">
        <w:rPr>
          <w:szCs w:val="24"/>
        </w:rPr>
        <w:t>-го числа месяца, следующего за истекшим расчетным периодом, за который производится оплата</w:t>
      </w:r>
      <w:r w:rsidR="008D7EA6">
        <w:rPr>
          <w:szCs w:val="24"/>
        </w:rPr>
        <w:t xml:space="preserve"> в расчетно-информационный центр РИЦ, с которым у РСО заключен договор</w:t>
      </w:r>
      <w:r w:rsidR="00DD0A2A" w:rsidRPr="00BD030A">
        <w:rPr>
          <w:szCs w:val="24"/>
        </w:rPr>
        <w:t xml:space="preserve">. </w:t>
      </w:r>
    </w:p>
    <w:p w:rsidR="003F57D9" w:rsidRPr="00BD030A" w:rsidRDefault="003F57D9" w:rsidP="003F57D9">
      <w:pPr>
        <w:ind w:firstLine="709"/>
        <w:jc w:val="both"/>
        <w:rPr>
          <w:b/>
          <w:szCs w:val="24"/>
        </w:rPr>
      </w:pPr>
    </w:p>
    <w:p w:rsidR="003F57D9" w:rsidRPr="00BD030A" w:rsidRDefault="003F57D9" w:rsidP="003F57D9">
      <w:pPr>
        <w:spacing w:before="120" w:after="120"/>
        <w:ind w:firstLine="708"/>
        <w:rPr>
          <w:b/>
          <w:szCs w:val="24"/>
        </w:rPr>
      </w:pPr>
      <w:r>
        <w:rPr>
          <w:b/>
          <w:szCs w:val="24"/>
        </w:rPr>
        <w:t>8 ОТВЕТСТВЕННОСТЬ СТОРОН</w:t>
      </w:r>
    </w:p>
    <w:p w:rsidR="00DD0A2A" w:rsidRPr="00BD030A" w:rsidRDefault="00DD0A2A" w:rsidP="003F57D9">
      <w:pPr>
        <w:ind w:firstLine="708"/>
        <w:jc w:val="both"/>
        <w:rPr>
          <w:szCs w:val="24"/>
        </w:rPr>
      </w:pPr>
      <w:r w:rsidRPr="00BD030A">
        <w:rPr>
          <w:b/>
          <w:szCs w:val="24"/>
        </w:rPr>
        <w:t>8.1</w:t>
      </w:r>
      <w:r w:rsidRPr="00BD030A">
        <w:rPr>
          <w:szCs w:val="24"/>
        </w:rPr>
        <w:t xml:space="preserve"> Граница ответственности за режим и качество предоставления коммунальных услуг, согласно Приложени</w:t>
      </w:r>
      <w:r w:rsidR="00142591">
        <w:rPr>
          <w:szCs w:val="24"/>
        </w:rPr>
        <w:t>ю</w:t>
      </w:r>
      <w:r w:rsidRPr="00BD030A">
        <w:rPr>
          <w:szCs w:val="24"/>
        </w:rPr>
        <w:t xml:space="preserve"> №1.</w:t>
      </w:r>
    </w:p>
    <w:p w:rsidR="00DD0A2A" w:rsidRPr="00BD030A" w:rsidRDefault="00DD0A2A" w:rsidP="003F57D9">
      <w:pPr>
        <w:widowControl/>
        <w:overflowPunct/>
        <w:ind w:firstLine="708"/>
        <w:jc w:val="both"/>
        <w:textAlignment w:val="auto"/>
        <w:rPr>
          <w:szCs w:val="24"/>
        </w:rPr>
      </w:pPr>
      <w:r w:rsidRPr="00BD030A">
        <w:rPr>
          <w:b/>
          <w:szCs w:val="24"/>
        </w:rPr>
        <w:t>8.2</w:t>
      </w:r>
      <w:r w:rsidRPr="00BD030A">
        <w:rPr>
          <w:szCs w:val="24"/>
        </w:rPr>
        <w:t xml:space="preserve"> РСО несет установленную законодательством РФ ответственность </w:t>
      </w:r>
      <w:proofErr w:type="gramStart"/>
      <w:r w:rsidRPr="00BD030A">
        <w:rPr>
          <w:szCs w:val="24"/>
        </w:rPr>
        <w:t>за</w:t>
      </w:r>
      <w:proofErr w:type="gramEnd"/>
      <w:r w:rsidRPr="00BD030A">
        <w:rPr>
          <w:szCs w:val="24"/>
        </w:rPr>
        <w:t>:</w:t>
      </w:r>
    </w:p>
    <w:p w:rsidR="00DD0A2A" w:rsidRPr="00BD030A" w:rsidRDefault="00DD0A2A" w:rsidP="003F57D9">
      <w:pPr>
        <w:widowControl/>
        <w:overflowPunct/>
        <w:ind w:firstLine="708"/>
        <w:jc w:val="both"/>
        <w:textAlignment w:val="auto"/>
        <w:rPr>
          <w:szCs w:val="24"/>
        </w:rPr>
      </w:pPr>
      <w:r w:rsidRPr="00BD030A">
        <w:rPr>
          <w:szCs w:val="24"/>
        </w:rPr>
        <w:t xml:space="preserve">а) нарушение качества предоставления </w:t>
      </w:r>
      <w:r w:rsidR="001D6579">
        <w:rPr>
          <w:szCs w:val="24"/>
        </w:rPr>
        <w:t>Потребителям</w:t>
      </w:r>
      <w:r w:rsidRPr="00BD030A">
        <w:rPr>
          <w:szCs w:val="24"/>
        </w:rPr>
        <w:t xml:space="preserve"> коммунальных услуг;</w:t>
      </w:r>
    </w:p>
    <w:p w:rsidR="00DD0A2A" w:rsidRPr="00BD030A" w:rsidRDefault="00DD0A2A" w:rsidP="003F57D9">
      <w:pPr>
        <w:widowControl/>
        <w:overflowPunct/>
        <w:ind w:firstLine="708"/>
        <w:jc w:val="both"/>
        <w:textAlignment w:val="auto"/>
        <w:rPr>
          <w:szCs w:val="24"/>
        </w:rPr>
      </w:pPr>
      <w:r w:rsidRPr="00BD030A">
        <w:rPr>
          <w:szCs w:val="24"/>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sidRPr="00BD030A">
        <w:rPr>
          <w:szCs w:val="24"/>
        </w:rPr>
        <w:t>непредоставления</w:t>
      </w:r>
      <w:proofErr w:type="spellEnd"/>
      <w:r w:rsidRPr="00BD030A">
        <w:rPr>
          <w:szCs w:val="24"/>
        </w:rPr>
        <w:t xml:space="preserve"> </w:t>
      </w:r>
      <w:r w:rsidR="001D6579">
        <w:rPr>
          <w:szCs w:val="24"/>
        </w:rPr>
        <w:t>Потребителям</w:t>
      </w:r>
      <w:r w:rsidRPr="00BD030A">
        <w:rPr>
          <w:szCs w:val="24"/>
        </w:rPr>
        <w:t xml:space="preserve"> полной и достоверной информации о предоставляемых коммунальных услугах;</w:t>
      </w:r>
    </w:p>
    <w:p w:rsidR="00DD0A2A" w:rsidRPr="00BD030A" w:rsidRDefault="00DD0A2A" w:rsidP="003F57D9">
      <w:pPr>
        <w:widowControl/>
        <w:overflowPunct/>
        <w:ind w:firstLine="708"/>
        <w:jc w:val="both"/>
        <w:textAlignment w:val="auto"/>
        <w:rPr>
          <w:szCs w:val="24"/>
        </w:rPr>
      </w:pPr>
      <w:r w:rsidRPr="00BD030A">
        <w:rPr>
          <w:szCs w:val="24"/>
        </w:rPr>
        <w:t xml:space="preserve">в) убытки и моральный вред, причиненные </w:t>
      </w:r>
      <w:r w:rsidR="001D6579">
        <w:rPr>
          <w:szCs w:val="24"/>
        </w:rPr>
        <w:t>Потребителям</w:t>
      </w:r>
      <w:r w:rsidRPr="00BD030A">
        <w:rPr>
          <w:szCs w:val="24"/>
        </w:rPr>
        <w:t xml:space="preserve"> в результате нарушения прав Потребителя.</w:t>
      </w:r>
    </w:p>
    <w:p w:rsidR="00DD0A2A" w:rsidRPr="00BD030A" w:rsidRDefault="00DD0A2A" w:rsidP="003F57D9">
      <w:pPr>
        <w:widowControl/>
        <w:overflowPunct/>
        <w:ind w:firstLine="708"/>
        <w:jc w:val="both"/>
        <w:textAlignment w:val="auto"/>
        <w:outlineLvl w:val="1"/>
        <w:rPr>
          <w:szCs w:val="24"/>
        </w:rPr>
      </w:pPr>
      <w:r w:rsidRPr="00BD030A">
        <w:rPr>
          <w:b/>
          <w:szCs w:val="24"/>
        </w:rPr>
        <w:t>8.3</w:t>
      </w:r>
      <w:r w:rsidRPr="00BD030A">
        <w:rPr>
          <w:szCs w:val="24"/>
        </w:rPr>
        <w:t xml:space="preserve"> </w:t>
      </w:r>
      <w:r w:rsidR="001D6579">
        <w:rPr>
          <w:szCs w:val="24"/>
        </w:rPr>
        <w:t>Потребители</w:t>
      </w:r>
      <w:r w:rsidRPr="00BD030A">
        <w:rPr>
          <w:szCs w:val="24"/>
        </w:rPr>
        <w:t xml:space="preserve"> нес</w:t>
      </w:r>
      <w:r w:rsidR="008D7EA6">
        <w:rPr>
          <w:szCs w:val="24"/>
        </w:rPr>
        <w:t>у</w:t>
      </w:r>
      <w:r w:rsidRPr="00BD030A">
        <w:rPr>
          <w:szCs w:val="24"/>
        </w:rPr>
        <w:t xml:space="preserve">т установленную законодательством РФ гражданско-правовую ответственность </w:t>
      </w:r>
      <w:proofErr w:type="gramStart"/>
      <w:r w:rsidRPr="00BD030A">
        <w:rPr>
          <w:szCs w:val="24"/>
        </w:rPr>
        <w:t>за</w:t>
      </w:r>
      <w:proofErr w:type="gramEnd"/>
      <w:r w:rsidRPr="00BD030A">
        <w:rPr>
          <w:szCs w:val="24"/>
        </w:rPr>
        <w:t>:</w:t>
      </w:r>
    </w:p>
    <w:p w:rsidR="00DD0A2A" w:rsidRPr="00BD030A" w:rsidRDefault="00DD0A2A" w:rsidP="008D7EA6">
      <w:pPr>
        <w:widowControl/>
        <w:overflowPunct/>
        <w:ind w:firstLine="709"/>
        <w:jc w:val="both"/>
        <w:textAlignment w:val="auto"/>
        <w:outlineLvl w:val="1"/>
        <w:rPr>
          <w:szCs w:val="24"/>
        </w:rPr>
      </w:pPr>
      <w:r w:rsidRPr="00BD030A">
        <w:rPr>
          <w:szCs w:val="24"/>
        </w:rPr>
        <w:t>- невнесение или несвоевременное внесение платы за коммунальную услугу;</w:t>
      </w:r>
    </w:p>
    <w:p w:rsidR="00DD0A2A" w:rsidRPr="00BD030A" w:rsidRDefault="00DD0A2A" w:rsidP="008D7EA6">
      <w:pPr>
        <w:widowControl/>
        <w:overflowPunct/>
        <w:ind w:firstLine="709"/>
        <w:jc w:val="both"/>
        <w:textAlignment w:val="auto"/>
        <w:outlineLvl w:val="1"/>
        <w:rPr>
          <w:szCs w:val="24"/>
        </w:rPr>
      </w:pPr>
      <w:r w:rsidRPr="00BD030A">
        <w:rPr>
          <w:szCs w:val="24"/>
        </w:rPr>
        <w:t>- в иных случаях, предусмотренных действующим законодательством РФ.</w:t>
      </w:r>
    </w:p>
    <w:p w:rsidR="00DD0A2A" w:rsidRDefault="00DD0A2A" w:rsidP="003F57D9">
      <w:pPr>
        <w:widowControl/>
        <w:overflowPunct/>
        <w:ind w:firstLine="708"/>
        <w:jc w:val="both"/>
        <w:textAlignment w:val="auto"/>
        <w:outlineLvl w:val="1"/>
        <w:rPr>
          <w:szCs w:val="24"/>
        </w:rPr>
      </w:pPr>
      <w:r w:rsidRPr="00BD030A">
        <w:rPr>
          <w:b/>
          <w:szCs w:val="24"/>
        </w:rPr>
        <w:t>8.4</w:t>
      </w:r>
      <w:proofErr w:type="gramStart"/>
      <w:r w:rsidRPr="00BD030A">
        <w:rPr>
          <w:szCs w:val="24"/>
        </w:rPr>
        <w:t xml:space="preserve"> В</w:t>
      </w:r>
      <w:proofErr w:type="gramEnd"/>
      <w:r w:rsidRPr="00BD030A">
        <w:rPr>
          <w:szCs w:val="24"/>
        </w:rPr>
        <w:t xml:space="preserve"> случае несвоевременного и (или) неполного внесения платы за коммунальные услуги, </w:t>
      </w:r>
      <w:r w:rsidR="001D6579">
        <w:rPr>
          <w:szCs w:val="24"/>
        </w:rPr>
        <w:t>Потребители</w:t>
      </w:r>
      <w:r w:rsidRPr="00BD030A">
        <w:rPr>
          <w:szCs w:val="24"/>
        </w:rPr>
        <w:t xml:space="preserve"> обязан уплатить РСО пеню в размере, установленном жилищным законодательством РФ.</w:t>
      </w:r>
    </w:p>
    <w:p w:rsidR="008D7EA6" w:rsidRPr="00BD030A" w:rsidRDefault="008D7EA6" w:rsidP="003F57D9">
      <w:pPr>
        <w:widowControl/>
        <w:overflowPunct/>
        <w:ind w:firstLine="708"/>
        <w:jc w:val="both"/>
        <w:textAlignment w:val="auto"/>
        <w:outlineLvl w:val="1"/>
        <w:rPr>
          <w:szCs w:val="24"/>
        </w:rPr>
      </w:pPr>
      <w:r w:rsidRPr="008D7EA6">
        <w:rPr>
          <w:b/>
          <w:szCs w:val="24"/>
        </w:rPr>
        <w:t>8.5</w:t>
      </w:r>
      <w:r>
        <w:rPr>
          <w:szCs w:val="24"/>
        </w:rPr>
        <w:t xml:space="preserve"> </w:t>
      </w:r>
      <w:r>
        <w:rPr>
          <w:noProof/>
          <w:szCs w:val="24"/>
        </w:rPr>
        <w:t>Подписант данного договора не несет ответственности за неисполнение обязательств по настоящему договору за указанных в преамбуле потребителей.</w:t>
      </w:r>
    </w:p>
    <w:p w:rsidR="003F57D9" w:rsidRPr="00BD030A" w:rsidRDefault="003F57D9" w:rsidP="003F57D9">
      <w:pPr>
        <w:ind w:firstLine="709"/>
        <w:jc w:val="both"/>
        <w:rPr>
          <w:b/>
          <w:szCs w:val="24"/>
        </w:rPr>
      </w:pPr>
    </w:p>
    <w:p w:rsidR="003F57D9" w:rsidRPr="00BD030A" w:rsidRDefault="003F57D9" w:rsidP="003F57D9">
      <w:pPr>
        <w:spacing w:before="120" w:after="120"/>
        <w:ind w:firstLine="708"/>
        <w:rPr>
          <w:b/>
          <w:szCs w:val="24"/>
        </w:rPr>
      </w:pPr>
      <w:r>
        <w:rPr>
          <w:b/>
          <w:szCs w:val="24"/>
        </w:rPr>
        <w:t>9 СРОК ДЕЙСТВИЯ ДОГОВОРА</w:t>
      </w:r>
    </w:p>
    <w:p w:rsidR="00DD0A2A" w:rsidRPr="00BD030A" w:rsidRDefault="00DD0A2A" w:rsidP="003F57D9">
      <w:pPr>
        <w:ind w:firstLine="708"/>
        <w:contextualSpacing/>
        <w:jc w:val="both"/>
        <w:rPr>
          <w:szCs w:val="24"/>
        </w:rPr>
      </w:pPr>
      <w:r w:rsidRPr="00BD030A">
        <w:rPr>
          <w:b/>
          <w:szCs w:val="24"/>
        </w:rPr>
        <w:t>9.1</w:t>
      </w:r>
      <w:r w:rsidRPr="00BD030A">
        <w:rPr>
          <w:szCs w:val="24"/>
        </w:rPr>
        <w:t xml:space="preserve"> Настоящий Договор вступает в силу со дня его подписания, распространяет своё действие на правоотношения, возникшие с «</w:t>
      </w:r>
      <w:r w:rsidR="008D7EA6">
        <w:rPr>
          <w:szCs w:val="24"/>
        </w:rPr>
        <w:t>01</w:t>
      </w:r>
      <w:r w:rsidRPr="00BD030A">
        <w:rPr>
          <w:szCs w:val="24"/>
        </w:rPr>
        <w:t xml:space="preserve">» </w:t>
      </w:r>
      <w:r w:rsidR="00DB78FF">
        <w:rPr>
          <w:szCs w:val="24"/>
        </w:rPr>
        <w:t>мая</w:t>
      </w:r>
      <w:r w:rsidRPr="00BD030A">
        <w:rPr>
          <w:szCs w:val="24"/>
        </w:rPr>
        <w:t xml:space="preserve"> 20</w:t>
      </w:r>
      <w:r w:rsidR="00DB78FF">
        <w:rPr>
          <w:szCs w:val="24"/>
        </w:rPr>
        <w:t>20</w:t>
      </w:r>
      <w:r w:rsidRPr="00BD030A">
        <w:rPr>
          <w:szCs w:val="24"/>
        </w:rPr>
        <w:t xml:space="preserve"> года и действует до даты прекращения РСО предоставления коммунальных услуг </w:t>
      </w:r>
      <w:r w:rsidR="001D6579">
        <w:rPr>
          <w:szCs w:val="24"/>
        </w:rPr>
        <w:t>Потребителям</w:t>
      </w:r>
      <w:r w:rsidRPr="00BD030A">
        <w:rPr>
          <w:szCs w:val="24"/>
        </w:rPr>
        <w:t xml:space="preserve">. </w:t>
      </w:r>
    </w:p>
    <w:p w:rsidR="003F57D9" w:rsidRPr="00BD030A" w:rsidRDefault="003F57D9" w:rsidP="003F57D9">
      <w:pPr>
        <w:ind w:firstLine="709"/>
        <w:jc w:val="both"/>
        <w:rPr>
          <w:b/>
          <w:szCs w:val="24"/>
        </w:rPr>
      </w:pPr>
    </w:p>
    <w:p w:rsidR="003F57D9" w:rsidRPr="00BD030A" w:rsidRDefault="003F57D9" w:rsidP="003F57D9">
      <w:pPr>
        <w:spacing w:before="120" w:after="120"/>
        <w:ind w:firstLine="708"/>
        <w:rPr>
          <w:b/>
          <w:szCs w:val="24"/>
        </w:rPr>
      </w:pPr>
      <w:r>
        <w:rPr>
          <w:b/>
          <w:szCs w:val="24"/>
        </w:rPr>
        <w:t>10 ОСНОВАНИЯ И ПОРЯДОК ИЗМЕНЕНИЯ И РАСТОРЖЕНИЯ ДОГОВОРА</w:t>
      </w:r>
    </w:p>
    <w:p w:rsidR="00DD0A2A" w:rsidRPr="00BD030A" w:rsidRDefault="00DD0A2A" w:rsidP="008D5E50">
      <w:pPr>
        <w:ind w:firstLine="708"/>
        <w:contextualSpacing/>
        <w:jc w:val="both"/>
        <w:rPr>
          <w:b/>
          <w:i/>
          <w:szCs w:val="24"/>
        </w:rPr>
      </w:pPr>
      <w:r w:rsidRPr="00BD030A">
        <w:rPr>
          <w:b/>
          <w:szCs w:val="24"/>
        </w:rPr>
        <w:t>10.1.</w:t>
      </w:r>
      <w:r w:rsidRPr="00BD030A">
        <w:rPr>
          <w:szCs w:val="24"/>
        </w:rPr>
        <w:t xml:space="preserve"> Настоящий Договор может быть изменен или досрочно расторгнут по основаниям, предусмотренным законодательством РФ.</w:t>
      </w:r>
    </w:p>
    <w:p w:rsidR="00DD0A2A" w:rsidRDefault="00DD0A2A" w:rsidP="00484655">
      <w:pPr>
        <w:spacing w:line="192" w:lineRule="auto"/>
        <w:contextualSpacing/>
        <w:jc w:val="both"/>
        <w:rPr>
          <w:b/>
          <w:i/>
          <w:szCs w:val="24"/>
        </w:rPr>
      </w:pPr>
    </w:p>
    <w:p w:rsidR="008D5E50" w:rsidRPr="00BD030A" w:rsidRDefault="008D5E50" w:rsidP="008D5E50">
      <w:pPr>
        <w:spacing w:before="120" w:after="120"/>
        <w:ind w:firstLine="708"/>
        <w:rPr>
          <w:b/>
          <w:szCs w:val="24"/>
        </w:rPr>
      </w:pPr>
      <w:r>
        <w:rPr>
          <w:b/>
          <w:szCs w:val="24"/>
        </w:rPr>
        <w:t>11 ПРОЧИЕ УСЛОВИЯ</w:t>
      </w:r>
    </w:p>
    <w:p w:rsidR="008D5E50" w:rsidRPr="00B94389" w:rsidRDefault="00DD0A2A" w:rsidP="008D5E50">
      <w:pPr>
        <w:ind w:firstLine="708"/>
        <w:jc w:val="both"/>
        <w:rPr>
          <w:bCs/>
        </w:rPr>
      </w:pPr>
      <w:r w:rsidRPr="00BD030A">
        <w:rPr>
          <w:b/>
          <w:szCs w:val="24"/>
          <w:lang w:eastAsia="en-US"/>
        </w:rPr>
        <w:t>11.1</w:t>
      </w:r>
      <w:r w:rsidR="008D5E50" w:rsidRPr="00B94389">
        <w:rPr>
          <w:bCs/>
        </w:rPr>
        <w:t xml:space="preserve">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8D5E50" w:rsidRPr="00B94389" w:rsidRDefault="008D5E50" w:rsidP="008D5E50">
      <w:pPr>
        <w:ind w:firstLine="708"/>
        <w:jc w:val="both"/>
        <w:rPr>
          <w:bCs/>
        </w:rPr>
      </w:pPr>
      <w:r w:rsidRPr="008D5E50">
        <w:rPr>
          <w:b/>
          <w:bCs/>
        </w:rPr>
        <w:t>11.2</w:t>
      </w:r>
      <w:proofErr w:type="gramStart"/>
      <w:r w:rsidRPr="00B94389">
        <w:rPr>
          <w:bCs/>
        </w:rPr>
        <w:t xml:space="preserve"> П</w:t>
      </w:r>
      <w:proofErr w:type="gramEnd"/>
      <w:r w:rsidRPr="00B94389">
        <w:rPr>
          <w:bCs/>
        </w:rPr>
        <w:t>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8D5E50" w:rsidRPr="00B94389" w:rsidRDefault="008D5E50" w:rsidP="008D5E50">
      <w:pPr>
        <w:ind w:firstLine="708"/>
        <w:jc w:val="both"/>
        <w:rPr>
          <w:bCs/>
        </w:rPr>
      </w:pPr>
      <w:r w:rsidRPr="008D5E50">
        <w:rPr>
          <w:b/>
          <w:bCs/>
        </w:rPr>
        <w:t>11.3</w:t>
      </w:r>
      <w:proofErr w:type="gramStart"/>
      <w:r w:rsidRPr="00B94389">
        <w:rPr>
          <w:bCs/>
        </w:rPr>
        <w:t xml:space="preserve"> Л</w:t>
      </w:r>
      <w:proofErr w:type="gramEnd"/>
      <w:r w:rsidRPr="00B94389">
        <w:rPr>
          <w:bCs/>
        </w:rPr>
        <w:t>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8D5E50" w:rsidRDefault="008D5E50" w:rsidP="008D5E50">
      <w:pPr>
        <w:ind w:firstLine="708"/>
        <w:jc w:val="both"/>
        <w:rPr>
          <w:bCs/>
        </w:rPr>
      </w:pPr>
      <w:r w:rsidRPr="008D5E50">
        <w:rPr>
          <w:b/>
          <w:bCs/>
        </w:rPr>
        <w:t>11.4</w:t>
      </w:r>
      <w:r w:rsidRPr="00B94389">
        <w:rPr>
          <w:bCs/>
        </w:rPr>
        <w:t xml:space="preserve"> Настоящий договор составлен в 2 экземплярах, </w:t>
      </w:r>
      <w:r>
        <w:rPr>
          <w:bCs/>
        </w:rPr>
        <w:t xml:space="preserve">имеющих одинаковую юридическую силу, </w:t>
      </w:r>
      <w:r w:rsidRPr="00B94389">
        <w:rPr>
          <w:bCs/>
        </w:rPr>
        <w:t xml:space="preserve">по 1 экземпляру для каждой </w:t>
      </w:r>
      <w:r>
        <w:rPr>
          <w:bCs/>
        </w:rPr>
        <w:t xml:space="preserve">из </w:t>
      </w:r>
      <w:r w:rsidRPr="00B94389">
        <w:rPr>
          <w:bCs/>
        </w:rPr>
        <w:t>сторон.</w:t>
      </w:r>
    </w:p>
    <w:p w:rsidR="00351531" w:rsidRPr="00351531" w:rsidRDefault="00351531" w:rsidP="00351531">
      <w:pPr>
        <w:ind w:firstLine="709"/>
        <w:jc w:val="both"/>
        <w:rPr>
          <w:b/>
          <w:szCs w:val="24"/>
        </w:rPr>
      </w:pPr>
      <w:r w:rsidRPr="00351531">
        <w:rPr>
          <w:b/>
          <w:szCs w:val="24"/>
        </w:rPr>
        <w:t>12. ПАРАМЕТРЫ КАЧЕСТВА ТЕПЛОСНАБЖЕНИЯ, ПАРАМЕТРЫ, ОТРАЖАЮЩИЕ ДОПУСТИМЫЕ ПЕРЕРЫВЫ В ТЕПЛОСНАБЖЕНИИ, И РЕЖИМ ПОТРЕБЛЕНИЯ</w:t>
      </w:r>
    </w:p>
    <w:p w:rsidR="00351531" w:rsidRPr="005B16AB" w:rsidRDefault="00351531" w:rsidP="00351531">
      <w:pPr>
        <w:ind w:firstLine="709"/>
        <w:jc w:val="both"/>
        <w:rPr>
          <w:szCs w:val="24"/>
        </w:rPr>
      </w:pPr>
      <w:r w:rsidRPr="00413F93">
        <w:rPr>
          <w:b/>
          <w:szCs w:val="24"/>
        </w:rPr>
        <w:t>12.1.</w:t>
      </w:r>
      <w:r w:rsidRPr="005B16AB">
        <w:rPr>
          <w:szCs w:val="24"/>
        </w:rPr>
        <w:t xml:space="preserve"> Параметры качества теплоснабжения</w:t>
      </w:r>
    </w:p>
    <w:p w:rsidR="00351531" w:rsidRPr="005B16AB" w:rsidRDefault="00351531" w:rsidP="00351531">
      <w:pPr>
        <w:ind w:firstLine="709"/>
        <w:jc w:val="both"/>
        <w:rPr>
          <w:szCs w:val="24"/>
        </w:rPr>
      </w:pPr>
      <w:r w:rsidRPr="00413F93">
        <w:rPr>
          <w:b/>
          <w:szCs w:val="24"/>
        </w:rPr>
        <w:t>12.1.1.</w:t>
      </w:r>
      <w:r w:rsidRPr="005B16AB">
        <w:rPr>
          <w:szCs w:val="24"/>
        </w:rPr>
        <w:t xml:space="preserve"> Температура теплоносителя в подающем трубопроводе. Значение температуры </w:t>
      </w:r>
      <w:r w:rsidRPr="005B16AB">
        <w:rPr>
          <w:szCs w:val="24"/>
        </w:rPr>
        <w:lastRenderedPageBreak/>
        <w:t>теплоносителя определяется в точке поставки как среднесуточное значение температуры теплоносителя в подающем трубопроводе по температурному графику в соответствии с Приложением №8 к настоящему Контракта.</w:t>
      </w:r>
    </w:p>
    <w:p w:rsidR="00351531" w:rsidRPr="005B16AB" w:rsidRDefault="00351531" w:rsidP="00351531">
      <w:pPr>
        <w:ind w:firstLine="709"/>
        <w:jc w:val="both"/>
        <w:rPr>
          <w:szCs w:val="24"/>
        </w:rPr>
      </w:pPr>
      <w:r w:rsidRPr="00413F93">
        <w:rPr>
          <w:b/>
          <w:szCs w:val="24"/>
        </w:rPr>
        <w:t>12.1.2</w:t>
      </w:r>
      <w:r w:rsidRPr="005B16AB">
        <w:rPr>
          <w:szCs w:val="24"/>
        </w:rPr>
        <w:t>. Давление теплоносителя в подающем трубопроводе. Значение давления теплоносителя в подающем трубопроводе определяется в точке поставки как среднесуточное значение в соответствии с Приложением №7 к настоящему Договору.</w:t>
      </w:r>
    </w:p>
    <w:p w:rsidR="00351531" w:rsidRPr="005B16AB" w:rsidRDefault="00351531" w:rsidP="00351531">
      <w:pPr>
        <w:ind w:firstLine="709"/>
        <w:jc w:val="both"/>
        <w:rPr>
          <w:szCs w:val="24"/>
        </w:rPr>
      </w:pPr>
      <w:r w:rsidRPr="00413F93">
        <w:rPr>
          <w:b/>
          <w:szCs w:val="24"/>
        </w:rPr>
        <w:t>12.1.3.</w:t>
      </w:r>
      <w:r w:rsidRPr="005B16AB">
        <w:rPr>
          <w:szCs w:val="24"/>
        </w:rPr>
        <w:t xml:space="preserve"> Перерывы в теплоснабжении не предполагаются. Поставка осуществляется бесперебойно. Допускаются отклонения от данной величины </w:t>
      </w:r>
      <w:proofErr w:type="gramStart"/>
      <w:r w:rsidRPr="005B16AB">
        <w:rPr>
          <w:szCs w:val="24"/>
        </w:rPr>
        <w:t>согласно параметров</w:t>
      </w:r>
      <w:proofErr w:type="gramEnd"/>
      <w:r w:rsidRPr="005B16AB">
        <w:rPr>
          <w:szCs w:val="24"/>
        </w:rPr>
        <w:t xml:space="preserve"> допустимых перерывов теплоснабжения, согласованных Сторонами в п.12.3. настоящего Контракта.</w:t>
      </w:r>
    </w:p>
    <w:p w:rsidR="00351531" w:rsidRPr="005B16AB" w:rsidRDefault="00351531" w:rsidP="00351531">
      <w:pPr>
        <w:ind w:firstLine="709"/>
        <w:jc w:val="both"/>
        <w:rPr>
          <w:szCs w:val="24"/>
        </w:rPr>
      </w:pPr>
      <w:r w:rsidRPr="00413F93">
        <w:rPr>
          <w:b/>
          <w:szCs w:val="24"/>
        </w:rPr>
        <w:t>12.2</w:t>
      </w:r>
      <w:r w:rsidRPr="005B16AB">
        <w:rPr>
          <w:szCs w:val="24"/>
        </w:rPr>
        <w:t xml:space="preserve">. Пределы разрешенных </w:t>
      </w:r>
      <w:proofErr w:type="gramStart"/>
      <w:r w:rsidRPr="005B16AB">
        <w:rPr>
          <w:szCs w:val="24"/>
        </w:rPr>
        <w:t>отклонений значений параметров качества теплоснабжения</w:t>
      </w:r>
      <w:proofErr w:type="gramEnd"/>
    </w:p>
    <w:p w:rsidR="00351531" w:rsidRPr="005B16AB" w:rsidRDefault="00351531" w:rsidP="00351531">
      <w:pPr>
        <w:ind w:firstLine="709"/>
        <w:jc w:val="both"/>
        <w:rPr>
          <w:szCs w:val="24"/>
        </w:rPr>
      </w:pPr>
      <w:r w:rsidRPr="005B16AB">
        <w:rPr>
          <w:szCs w:val="24"/>
        </w:rPr>
        <w:t xml:space="preserve">Пределы разрешенных </w:t>
      </w:r>
      <w:proofErr w:type="gramStart"/>
      <w:r w:rsidRPr="005B16AB">
        <w:rPr>
          <w:szCs w:val="24"/>
        </w:rPr>
        <w:t>отклонений значений параметров качества теплоснабжения</w:t>
      </w:r>
      <w:proofErr w:type="gramEnd"/>
      <w:r w:rsidRPr="005B16AB">
        <w:rPr>
          <w:szCs w:val="24"/>
        </w:rPr>
        <w:t xml:space="preserve">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351531" w:rsidRPr="005B16AB" w:rsidRDefault="00351531" w:rsidP="00351531">
      <w:pPr>
        <w:ind w:firstLine="709"/>
        <w:jc w:val="both"/>
        <w:rPr>
          <w:szCs w:val="24"/>
        </w:rPr>
      </w:pPr>
      <w:r w:rsidRPr="005B16AB">
        <w:rPr>
          <w:szCs w:val="24"/>
        </w:rPr>
        <w:t xml:space="preserve">Диапазон значений параметров качества теплоснабжения и допустимая продолжительность </w:t>
      </w:r>
      <w:proofErr w:type="gramStart"/>
      <w:r w:rsidRPr="005B16AB">
        <w:rPr>
          <w:szCs w:val="24"/>
        </w:rPr>
        <w:t>отклонения значений параметров качества теплоснабжения</w:t>
      </w:r>
      <w:proofErr w:type="gramEnd"/>
      <w:r w:rsidRPr="005B16AB">
        <w:rPr>
          <w:szCs w:val="24"/>
        </w:rPr>
        <w:t xml:space="preserve"> за пределами диапазона значений параметров качества теплоснабжения:</w:t>
      </w:r>
    </w:p>
    <w:p w:rsidR="00351531" w:rsidRPr="005B16AB" w:rsidRDefault="00351531" w:rsidP="00351531">
      <w:pPr>
        <w:ind w:firstLine="709"/>
        <w:jc w:val="both"/>
        <w:rPr>
          <w:szCs w:val="24"/>
        </w:rPr>
      </w:pPr>
      <w:r w:rsidRPr="00413F93">
        <w:rPr>
          <w:b/>
          <w:szCs w:val="24"/>
        </w:rPr>
        <w:t>12.2.1.</w:t>
      </w:r>
      <w:r w:rsidRPr="005B16AB">
        <w:rPr>
          <w:szCs w:val="24"/>
        </w:rPr>
        <w:t xml:space="preserve"> Диапазон значений параметров качества теплоснабжения:</w:t>
      </w:r>
    </w:p>
    <w:p w:rsidR="00351531" w:rsidRPr="005B16AB" w:rsidRDefault="00351531" w:rsidP="00351531">
      <w:pPr>
        <w:ind w:firstLine="709"/>
        <w:jc w:val="both"/>
        <w:rPr>
          <w:szCs w:val="24"/>
        </w:rPr>
      </w:pPr>
      <w:r w:rsidRPr="005B16AB">
        <w:rPr>
          <w:szCs w:val="24"/>
        </w:rPr>
        <w:t>- по температуре воды, поступающей в тепловую сеть, - +/- 3%;</w:t>
      </w:r>
    </w:p>
    <w:p w:rsidR="00351531" w:rsidRPr="005B16AB" w:rsidRDefault="00351531" w:rsidP="00351531">
      <w:pPr>
        <w:ind w:firstLine="709"/>
        <w:jc w:val="both"/>
        <w:rPr>
          <w:szCs w:val="24"/>
        </w:rPr>
      </w:pPr>
      <w:r w:rsidRPr="005B16AB">
        <w:rPr>
          <w:szCs w:val="24"/>
        </w:rPr>
        <w:t>- по температуре воды, в обратном трубопроводе не более чем на +5%. Понижение фактической температуры обратной воды по сравнению с графиком не лимитируется.</w:t>
      </w:r>
    </w:p>
    <w:p w:rsidR="00351531" w:rsidRPr="005B16AB" w:rsidRDefault="00351531" w:rsidP="00351531">
      <w:pPr>
        <w:ind w:firstLine="709"/>
        <w:jc w:val="both"/>
        <w:rPr>
          <w:szCs w:val="24"/>
        </w:rPr>
      </w:pPr>
      <w:r w:rsidRPr="005B16AB">
        <w:rPr>
          <w:szCs w:val="24"/>
        </w:rPr>
        <w:t xml:space="preserve">- </w:t>
      </w:r>
      <w:proofErr w:type="gramStart"/>
      <w:r w:rsidRPr="005B16AB">
        <w:rPr>
          <w:szCs w:val="24"/>
        </w:rPr>
        <w:t>п</w:t>
      </w:r>
      <w:proofErr w:type="gramEnd"/>
      <w:r w:rsidRPr="005B16AB">
        <w:rPr>
          <w:szCs w:val="24"/>
        </w:rPr>
        <w:t>о давлению в подающем трубопроводе, - +/- 5%;</w:t>
      </w:r>
    </w:p>
    <w:p w:rsidR="00351531" w:rsidRPr="005B16AB" w:rsidRDefault="00351531" w:rsidP="00351531">
      <w:pPr>
        <w:ind w:firstLine="709"/>
        <w:jc w:val="both"/>
        <w:rPr>
          <w:szCs w:val="24"/>
        </w:rPr>
      </w:pPr>
      <w:r w:rsidRPr="005B16AB">
        <w:rPr>
          <w:szCs w:val="24"/>
        </w:rPr>
        <w:t>- по давлению в обратном трубопроводе, - +/- 0,2 кгс/см</w:t>
      </w:r>
      <w:proofErr w:type="gramStart"/>
      <w:r w:rsidRPr="005B16AB">
        <w:rPr>
          <w:szCs w:val="24"/>
        </w:rPr>
        <w:t>2</w:t>
      </w:r>
      <w:proofErr w:type="gramEnd"/>
      <w:r w:rsidRPr="005B16AB">
        <w:rPr>
          <w:szCs w:val="24"/>
        </w:rPr>
        <w:t>.</w:t>
      </w:r>
    </w:p>
    <w:p w:rsidR="00351531" w:rsidRPr="005B16AB" w:rsidRDefault="00351531" w:rsidP="00351531">
      <w:pPr>
        <w:ind w:firstLine="709"/>
        <w:jc w:val="both"/>
        <w:rPr>
          <w:szCs w:val="24"/>
        </w:rPr>
      </w:pPr>
      <w:r w:rsidRPr="005B16AB">
        <w:rPr>
          <w:szCs w:val="24"/>
        </w:rPr>
        <w:t>Указанные величины дополнительно увеличиваются на величину погрешности теплосчетчика, но не более чем максимально допускаемую относительную погрешность теплосчетчика, определенную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351531" w:rsidRPr="005B16AB" w:rsidRDefault="00351531" w:rsidP="00351531">
      <w:pPr>
        <w:ind w:firstLine="709"/>
        <w:jc w:val="both"/>
        <w:rPr>
          <w:szCs w:val="24"/>
        </w:rPr>
      </w:pPr>
      <w:r w:rsidRPr="00413F93">
        <w:rPr>
          <w:b/>
          <w:szCs w:val="24"/>
        </w:rPr>
        <w:t>12.2.2.</w:t>
      </w:r>
      <w:r w:rsidRPr="005B16AB">
        <w:rPr>
          <w:szCs w:val="24"/>
        </w:rPr>
        <w:t xml:space="preserve"> Допустимая продолжительность </w:t>
      </w:r>
      <w:proofErr w:type="gramStart"/>
      <w:r w:rsidRPr="005B16AB">
        <w:rPr>
          <w:szCs w:val="24"/>
        </w:rPr>
        <w:t>отклонения значений параметров качества теплоснабжения</w:t>
      </w:r>
      <w:proofErr w:type="gramEnd"/>
      <w:r w:rsidRPr="005B16AB">
        <w:rPr>
          <w:szCs w:val="24"/>
        </w:rPr>
        <w:t xml:space="preserve"> за пределами диапазона значений параметров качества теплоснабжения:</w:t>
      </w:r>
    </w:p>
    <w:p w:rsidR="00351531" w:rsidRPr="005B16AB" w:rsidRDefault="00351531" w:rsidP="00351531">
      <w:pPr>
        <w:ind w:firstLine="709"/>
        <w:jc w:val="both"/>
        <w:rPr>
          <w:szCs w:val="24"/>
        </w:rPr>
      </w:pPr>
      <w:r w:rsidRPr="005B16AB">
        <w:rPr>
          <w:szCs w:val="24"/>
        </w:rPr>
        <w:t>с 1-го по 4-й год, следующий за годом окончания переходного периода, - 24 часа (единовременно);</w:t>
      </w:r>
    </w:p>
    <w:p w:rsidR="00351531" w:rsidRPr="005B16AB" w:rsidRDefault="00351531" w:rsidP="00351531">
      <w:pPr>
        <w:ind w:firstLine="709"/>
        <w:jc w:val="both"/>
        <w:rPr>
          <w:szCs w:val="24"/>
        </w:rPr>
      </w:pPr>
      <w:r w:rsidRPr="005B16AB">
        <w:rPr>
          <w:szCs w:val="24"/>
        </w:rPr>
        <w:t>с 5-го по 6-й год, следующий за годом окончания переходного периода, - 18 часов (единовременно);</w:t>
      </w:r>
    </w:p>
    <w:p w:rsidR="00351531" w:rsidRPr="005B16AB" w:rsidRDefault="00351531" w:rsidP="00351531">
      <w:pPr>
        <w:ind w:firstLine="709"/>
        <w:jc w:val="both"/>
        <w:rPr>
          <w:szCs w:val="24"/>
        </w:rPr>
      </w:pPr>
      <w:r w:rsidRPr="005B16AB">
        <w:rPr>
          <w:szCs w:val="24"/>
        </w:rPr>
        <w:t>с 7-го по 8-й год, следующий за годом окончания переходного периода, - 12 часов (единовременно);</w:t>
      </w:r>
    </w:p>
    <w:p w:rsidR="00351531" w:rsidRPr="005B16AB" w:rsidRDefault="00351531" w:rsidP="00351531">
      <w:pPr>
        <w:ind w:firstLine="709"/>
        <w:jc w:val="both"/>
        <w:rPr>
          <w:szCs w:val="24"/>
        </w:rPr>
      </w:pPr>
      <w:r w:rsidRPr="005B16AB">
        <w:rPr>
          <w:szCs w:val="24"/>
        </w:rPr>
        <w:t>с 9-го по 10-й год, следующий за годом окончания переходного периода, - 8 часов (единовременно);</w:t>
      </w:r>
    </w:p>
    <w:p w:rsidR="00351531" w:rsidRPr="005B16AB" w:rsidRDefault="00351531" w:rsidP="00351531">
      <w:pPr>
        <w:ind w:firstLine="709"/>
        <w:jc w:val="both"/>
        <w:rPr>
          <w:szCs w:val="24"/>
        </w:rPr>
      </w:pPr>
      <w:r w:rsidRPr="005B16AB">
        <w:rPr>
          <w:szCs w:val="24"/>
        </w:rPr>
        <w:t>с 11-го года, следующего за годом окончания переходного периода, - 4 часа (единовременно).</w:t>
      </w:r>
    </w:p>
    <w:p w:rsidR="00351531" w:rsidRPr="005B16AB" w:rsidRDefault="00351531" w:rsidP="00351531">
      <w:pPr>
        <w:ind w:firstLine="709"/>
        <w:jc w:val="both"/>
        <w:rPr>
          <w:szCs w:val="24"/>
        </w:rPr>
      </w:pPr>
      <w:r w:rsidRPr="00413F93">
        <w:rPr>
          <w:b/>
          <w:szCs w:val="24"/>
        </w:rPr>
        <w:t>12.3.</w:t>
      </w:r>
      <w:r w:rsidRPr="005B16AB">
        <w:rPr>
          <w:szCs w:val="24"/>
        </w:rPr>
        <w:t xml:space="preserve"> Пределы разрешенных отклонений значений параметров, отражающих допустимые перерывы в теплоснабжении.</w:t>
      </w:r>
    </w:p>
    <w:p w:rsidR="00351531" w:rsidRPr="005B16AB" w:rsidRDefault="00351531" w:rsidP="00351531">
      <w:pPr>
        <w:ind w:firstLine="709"/>
        <w:jc w:val="both"/>
        <w:rPr>
          <w:szCs w:val="24"/>
        </w:rPr>
      </w:pPr>
      <w:r w:rsidRPr="005B16AB">
        <w:rPr>
          <w:szCs w:val="24"/>
        </w:rPr>
        <w:t>Если условиями подключения определены параметры, отражающие допустимые перерывы в теплоснабжении, то допустимая сторонами указанного договора продолжительность прекращения в точке поставки подачи тепловой энергии и (или) теплоносителя в подающем трубопроводе определяется в соответствии с условиями подключения, предоставленными Потребителем, которые в дальнейшем являются приложением к настоящему Контракту.</w:t>
      </w:r>
    </w:p>
    <w:p w:rsidR="00351531" w:rsidRPr="005B16AB" w:rsidRDefault="00351531" w:rsidP="00351531">
      <w:pPr>
        <w:ind w:firstLine="709"/>
        <w:jc w:val="both"/>
        <w:rPr>
          <w:szCs w:val="24"/>
        </w:rPr>
      </w:pPr>
      <w:r w:rsidRPr="005B16AB">
        <w:rPr>
          <w:szCs w:val="24"/>
        </w:rPr>
        <w:t>В иных случаях пределы разрешенных отклонений значений параметров, отражающих допустимые перерывы в теплоснабжении, определяются в соответствии с требованиями технических регламентов и иных обязательных требований, установленных законодательством Российской Федерации.</w:t>
      </w:r>
    </w:p>
    <w:p w:rsidR="00351531" w:rsidRPr="005B16AB" w:rsidRDefault="00351531" w:rsidP="00351531">
      <w:pPr>
        <w:ind w:firstLine="709"/>
        <w:jc w:val="both"/>
        <w:rPr>
          <w:szCs w:val="24"/>
        </w:rPr>
      </w:pPr>
      <w:r w:rsidRPr="00413F93">
        <w:rPr>
          <w:b/>
          <w:szCs w:val="24"/>
        </w:rPr>
        <w:t>12.4</w:t>
      </w:r>
      <w:r w:rsidRPr="005B16AB">
        <w:rPr>
          <w:szCs w:val="24"/>
        </w:rPr>
        <w:t>. Показатели качества теплоносителя по физико-химическим характеристикам</w:t>
      </w:r>
    </w:p>
    <w:p w:rsidR="00351531" w:rsidRPr="005B16AB" w:rsidRDefault="00351531" w:rsidP="00351531">
      <w:pPr>
        <w:ind w:firstLine="709"/>
        <w:jc w:val="both"/>
        <w:rPr>
          <w:szCs w:val="24"/>
        </w:rPr>
      </w:pPr>
      <w:r w:rsidRPr="005B16AB">
        <w:rPr>
          <w:szCs w:val="24"/>
        </w:rPr>
        <w:t>Показатели качества теплоносителя по физико-химическим характеристикам соответствуют требованиям технических регламентов и иным требованиям законодательства РФ.</w:t>
      </w:r>
    </w:p>
    <w:p w:rsidR="00351531" w:rsidRPr="005B16AB" w:rsidRDefault="00351531" w:rsidP="00351531">
      <w:pPr>
        <w:ind w:firstLine="709"/>
        <w:jc w:val="both"/>
        <w:rPr>
          <w:szCs w:val="24"/>
        </w:rPr>
      </w:pPr>
      <w:r w:rsidRPr="00413F93">
        <w:rPr>
          <w:b/>
          <w:szCs w:val="24"/>
        </w:rPr>
        <w:t>12.5</w:t>
      </w:r>
      <w:r w:rsidRPr="005B16AB">
        <w:rPr>
          <w:szCs w:val="24"/>
        </w:rPr>
        <w:t>. Среднесуточная температура наружного воздуха</w:t>
      </w:r>
    </w:p>
    <w:p w:rsidR="00351531" w:rsidRPr="005B16AB" w:rsidRDefault="00351531" w:rsidP="00351531">
      <w:pPr>
        <w:ind w:firstLine="709"/>
        <w:jc w:val="both"/>
        <w:rPr>
          <w:szCs w:val="24"/>
        </w:rPr>
      </w:pPr>
      <w:r w:rsidRPr="005B16AB">
        <w:rPr>
          <w:szCs w:val="24"/>
        </w:rPr>
        <w:t>Среднесуточная температура наружного воздуха - средняя величина температуры наружного воздуха, измеренная в период с 21-00 предыдущих суток по 20-00 текущих суток, по местному времени. Она принимается по данным метеорологической службы ФГБУ «Гидрометцентр России».</w:t>
      </w:r>
    </w:p>
    <w:p w:rsidR="00351531" w:rsidRPr="005B16AB" w:rsidRDefault="00351531" w:rsidP="00351531">
      <w:pPr>
        <w:ind w:firstLine="709"/>
        <w:jc w:val="both"/>
        <w:rPr>
          <w:szCs w:val="24"/>
        </w:rPr>
      </w:pPr>
      <w:r w:rsidRPr="00BD013F">
        <w:rPr>
          <w:b/>
          <w:szCs w:val="24"/>
        </w:rPr>
        <w:lastRenderedPageBreak/>
        <w:t>12.6.</w:t>
      </w:r>
      <w:r w:rsidRPr="005B16AB">
        <w:rPr>
          <w:szCs w:val="24"/>
        </w:rPr>
        <w:t xml:space="preserve">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w:t>
      </w:r>
    </w:p>
    <w:p w:rsidR="00351531" w:rsidRPr="00A122FA" w:rsidRDefault="00351531" w:rsidP="00351531">
      <w:pPr>
        <w:ind w:firstLine="709"/>
        <w:jc w:val="both"/>
        <w:rPr>
          <w:szCs w:val="24"/>
        </w:rPr>
      </w:pPr>
      <w:r w:rsidRPr="00BD013F">
        <w:rPr>
          <w:b/>
          <w:szCs w:val="24"/>
        </w:rPr>
        <w:t>12.6.1.</w:t>
      </w:r>
      <w:r w:rsidRPr="005B16AB">
        <w:rPr>
          <w:szCs w:val="24"/>
        </w:rPr>
        <w:t xml:space="preserve"> </w:t>
      </w:r>
      <w:proofErr w:type="gramStart"/>
      <w:r w:rsidRPr="005B16AB">
        <w:rPr>
          <w:szCs w:val="24"/>
        </w:rPr>
        <w:t>Потребитель обязан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определенных п.12.1. - 12.3. настоящего Контракта, немедленно сообщить об этом в Теплоснабжающую организацию в течение 24 часов с момента возникновения нарушения любы</w:t>
      </w:r>
      <w:r w:rsidRPr="00351531">
        <w:rPr>
          <w:b/>
          <w:szCs w:val="24"/>
        </w:rPr>
        <w:t xml:space="preserve">м </w:t>
      </w:r>
      <w:r w:rsidRPr="00A122FA">
        <w:rPr>
          <w:szCs w:val="24"/>
        </w:rPr>
        <w:t>из перечисленных способов: посредством направления сообщения на адрес электронной почты (E-</w:t>
      </w:r>
      <w:proofErr w:type="spellStart"/>
      <w:r w:rsidRPr="00A122FA">
        <w:rPr>
          <w:szCs w:val="24"/>
        </w:rPr>
        <w:t>mail</w:t>
      </w:r>
      <w:proofErr w:type="spellEnd"/>
      <w:r w:rsidRPr="00A122FA">
        <w:rPr>
          <w:szCs w:val="24"/>
        </w:rPr>
        <w:t>), телефонограммой по реквизитам указанным в</w:t>
      </w:r>
      <w:proofErr w:type="gramEnd"/>
      <w:r w:rsidRPr="00A122FA">
        <w:rPr>
          <w:szCs w:val="24"/>
        </w:rPr>
        <w:t xml:space="preserve"> п.15 настоящего Контракта.</w:t>
      </w:r>
    </w:p>
    <w:p w:rsidR="00351531" w:rsidRPr="00A122FA" w:rsidRDefault="00351531" w:rsidP="00351531">
      <w:pPr>
        <w:ind w:firstLine="709"/>
        <w:jc w:val="both"/>
        <w:rPr>
          <w:szCs w:val="24"/>
        </w:rPr>
      </w:pPr>
      <w:r w:rsidRPr="00A122FA">
        <w:rPr>
          <w:szCs w:val="24"/>
        </w:rPr>
        <w:t>Теплоснабжающая организация осуществляет регистрацию обращения Потребителя в порядке, установленном стандартами качества обслуживания единой теплоснабжающей организацией потребителей тепловой энергии.</w:t>
      </w:r>
    </w:p>
    <w:p w:rsidR="00351531" w:rsidRPr="00A122FA" w:rsidRDefault="00351531" w:rsidP="00351531">
      <w:pPr>
        <w:ind w:firstLine="709"/>
        <w:jc w:val="both"/>
        <w:rPr>
          <w:szCs w:val="24"/>
        </w:rPr>
      </w:pPr>
      <w:r w:rsidRPr="00BD013F">
        <w:rPr>
          <w:b/>
          <w:szCs w:val="24"/>
        </w:rPr>
        <w:t>12.6.2</w:t>
      </w:r>
      <w:r w:rsidRPr="00A122FA">
        <w:rPr>
          <w:szCs w:val="24"/>
        </w:rPr>
        <w:t xml:space="preserve">. </w:t>
      </w:r>
      <w:proofErr w:type="gramStart"/>
      <w:r w:rsidRPr="00A122FA">
        <w:rPr>
          <w:szCs w:val="24"/>
        </w:rPr>
        <w:t xml:space="preserve">В случае подключения приборов учета Потребителя к автоматизированным информационно-измерительным системам учета тепловой энергии и теплоносителя Теплоснабжающей организации, контроль режима и качества поставки тепловой энергии (мощности) и (или) теплоносителя, в </w:t>
      </w:r>
      <w:proofErr w:type="spellStart"/>
      <w:r w:rsidRPr="00A122FA">
        <w:rPr>
          <w:szCs w:val="24"/>
        </w:rPr>
        <w:t>т.ч</w:t>
      </w:r>
      <w:proofErr w:type="spellEnd"/>
      <w:r w:rsidRPr="00A122FA">
        <w:rPr>
          <w:szCs w:val="24"/>
        </w:rPr>
        <w:t>. проверка обращения об отклонении значений параметров качества теплоснабжения осуществляются с использованием автоматизированной информационно-измерительной системы без выхода на объект, в качестве акта применяется акт, выгруженный из автоматизированной информационно-измерительной системы, который</w:t>
      </w:r>
      <w:proofErr w:type="gramEnd"/>
      <w:r w:rsidRPr="00A122FA">
        <w:rPr>
          <w:szCs w:val="24"/>
        </w:rPr>
        <w:t xml:space="preserve"> не требует подписи обеих Сторон.</w:t>
      </w:r>
    </w:p>
    <w:p w:rsidR="00351531" w:rsidRPr="00A122FA" w:rsidRDefault="00351531" w:rsidP="00351531">
      <w:pPr>
        <w:ind w:firstLine="709"/>
        <w:jc w:val="both"/>
        <w:rPr>
          <w:szCs w:val="24"/>
        </w:rPr>
      </w:pPr>
      <w:r w:rsidRPr="00A122FA">
        <w:rPr>
          <w:szCs w:val="24"/>
        </w:rPr>
        <w:t xml:space="preserve">Фиксация начала и окончания </w:t>
      </w:r>
      <w:proofErr w:type="gramStart"/>
      <w:r w:rsidRPr="00A122FA">
        <w:rPr>
          <w:szCs w:val="24"/>
        </w:rPr>
        <w:t>факта отклонения значений параметров качества теплоснабжения</w:t>
      </w:r>
      <w:proofErr w:type="gramEnd"/>
      <w:r w:rsidRPr="00A122FA">
        <w:rPr>
          <w:szCs w:val="24"/>
        </w:rPr>
        <w:t xml:space="preserve"> и (или) параметров, отражающих допустимые перерывы в теплоснабжении, за пределы разрешенных отклонений, также осуществляются на основании данных, зафиксированных автоматизированной информационно-измерительной системы энергетических ресурсов Теплоснабжающей организации.</w:t>
      </w:r>
    </w:p>
    <w:p w:rsidR="00351531" w:rsidRPr="00A122FA" w:rsidRDefault="00351531" w:rsidP="00351531">
      <w:pPr>
        <w:ind w:firstLine="709"/>
        <w:jc w:val="both"/>
        <w:rPr>
          <w:szCs w:val="24"/>
        </w:rPr>
      </w:pPr>
      <w:r w:rsidRPr="00BD013F">
        <w:rPr>
          <w:b/>
          <w:szCs w:val="24"/>
        </w:rPr>
        <w:t>12.6.3.</w:t>
      </w:r>
      <w:r w:rsidRPr="00A122FA">
        <w:rPr>
          <w:szCs w:val="24"/>
        </w:rPr>
        <w:t xml:space="preserve"> </w:t>
      </w:r>
      <w:proofErr w:type="gramStart"/>
      <w:r w:rsidRPr="00A122FA">
        <w:rPr>
          <w:szCs w:val="24"/>
        </w:rPr>
        <w:t>В случае отсутствия подключения приборов учета Потребителя к автоматизированным информационно-измерительным системам учета тепловой энергии и теплоносителя Теплоснабжающей организации или в случае выхода из строя системы, обеспечивающей дистанционный сбор данных у автоматизированной информационно-измерительной системы учета Стороны (Потребитель и Теплоснабжающая организация) должны выйти на объект с целью осмотра состояния прибора учета тепловой энергии (теплоносителя) и схемы его подключения.</w:t>
      </w:r>
      <w:proofErr w:type="gramEnd"/>
    </w:p>
    <w:p w:rsidR="00351531" w:rsidRPr="00A122FA" w:rsidRDefault="00351531" w:rsidP="00351531">
      <w:pPr>
        <w:ind w:firstLine="709"/>
        <w:jc w:val="both"/>
        <w:rPr>
          <w:szCs w:val="24"/>
        </w:rPr>
      </w:pPr>
      <w:r w:rsidRPr="00A122FA">
        <w:rPr>
          <w:szCs w:val="24"/>
        </w:rPr>
        <w:t>Потребитель обязан:</w:t>
      </w:r>
    </w:p>
    <w:p w:rsidR="00351531" w:rsidRPr="00A122FA" w:rsidRDefault="00351531" w:rsidP="00351531">
      <w:pPr>
        <w:ind w:firstLine="709"/>
        <w:jc w:val="both"/>
        <w:rPr>
          <w:szCs w:val="24"/>
        </w:rPr>
      </w:pPr>
      <w:r w:rsidRPr="00A122FA">
        <w:rPr>
          <w:szCs w:val="24"/>
        </w:rPr>
        <w:t>- обеспечить доступ представителям Теплоснабжающей организации или по указанию Теплоснабжающей организации представителям иной организации к приборам учета Потребителя;</w:t>
      </w:r>
    </w:p>
    <w:p w:rsidR="00351531" w:rsidRPr="00A122FA" w:rsidRDefault="00351531" w:rsidP="00351531">
      <w:pPr>
        <w:ind w:firstLine="709"/>
        <w:jc w:val="both"/>
        <w:rPr>
          <w:szCs w:val="24"/>
        </w:rPr>
      </w:pPr>
      <w:r w:rsidRPr="00A122FA">
        <w:rPr>
          <w:szCs w:val="24"/>
        </w:rPr>
        <w:t>- обеспечить постоянную готовность помещений тепловых пунктов в части надлежащей освещенности, отсутствия захламленности прохода к оборудованию тепловых пунктов, выполнение требований законодательства РФ по дезинфекции/дезинсекции подвалов и помещений тепловых пунктов;</w:t>
      </w:r>
    </w:p>
    <w:p w:rsidR="00351531" w:rsidRPr="00A122FA" w:rsidRDefault="00351531" w:rsidP="00351531">
      <w:pPr>
        <w:ind w:firstLine="709"/>
        <w:jc w:val="both"/>
        <w:rPr>
          <w:szCs w:val="24"/>
        </w:rPr>
      </w:pPr>
      <w:r w:rsidRPr="00A122FA">
        <w:rPr>
          <w:szCs w:val="24"/>
        </w:rPr>
        <w:t>- обеспечить присутствие уполномоченного представителя Потребителя.</w:t>
      </w:r>
    </w:p>
    <w:p w:rsidR="00351531" w:rsidRPr="00A122FA" w:rsidRDefault="00351531" w:rsidP="00351531">
      <w:pPr>
        <w:ind w:firstLine="709"/>
        <w:jc w:val="both"/>
        <w:rPr>
          <w:szCs w:val="24"/>
        </w:rPr>
      </w:pPr>
      <w:r w:rsidRPr="00A122FA">
        <w:rPr>
          <w:szCs w:val="24"/>
        </w:rPr>
        <w:t xml:space="preserve">Фиксация начала и окончания </w:t>
      </w:r>
      <w:proofErr w:type="gramStart"/>
      <w:r w:rsidRPr="00A122FA">
        <w:rPr>
          <w:szCs w:val="24"/>
        </w:rPr>
        <w:t>факта отклонения значений параметров качества теплоснабжения</w:t>
      </w:r>
      <w:proofErr w:type="gramEnd"/>
      <w:r w:rsidRPr="00A122FA">
        <w:rPr>
          <w:szCs w:val="24"/>
        </w:rPr>
        <w:t xml:space="preserve"> и (или) параметров, отражающих допустимые перерывы в теплоснабжении, за пределы разрешенных отклонений, осуществляются на основании данных, зафиксированных прибором учета.</w:t>
      </w:r>
    </w:p>
    <w:p w:rsidR="008D5E50" w:rsidRPr="00A122FA" w:rsidRDefault="00351531" w:rsidP="00351531">
      <w:pPr>
        <w:ind w:firstLine="709"/>
        <w:jc w:val="both"/>
        <w:rPr>
          <w:szCs w:val="24"/>
        </w:rPr>
      </w:pPr>
      <w:r w:rsidRPr="008B6888">
        <w:rPr>
          <w:b/>
          <w:szCs w:val="24"/>
        </w:rPr>
        <w:t>12.6.4.</w:t>
      </w:r>
      <w:r w:rsidRPr="00A122FA">
        <w:rPr>
          <w:szCs w:val="24"/>
        </w:rPr>
        <w:t xml:space="preserve"> Стороны определили, что допускается составление актов проверки о </w:t>
      </w:r>
      <w:proofErr w:type="spellStart"/>
      <w:r w:rsidRPr="00A122FA">
        <w:rPr>
          <w:szCs w:val="24"/>
        </w:rPr>
        <w:t>непредоставлении</w:t>
      </w:r>
      <w:proofErr w:type="spellEnd"/>
      <w:r w:rsidRPr="00A122FA">
        <w:rPr>
          <w:szCs w:val="24"/>
        </w:rPr>
        <w:t xml:space="preserve"> или предоставлении тепловой энергии (мощности) и (или) теплоносителя ненадлежащего качества или с </w:t>
      </w:r>
      <w:proofErr w:type="gramStart"/>
      <w:r w:rsidRPr="00A122FA">
        <w:rPr>
          <w:szCs w:val="24"/>
        </w:rPr>
        <w:t>перерывами</w:t>
      </w:r>
      <w:proofErr w:type="gramEnd"/>
      <w:r w:rsidRPr="00A122FA">
        <w:rPr>
          <w:szCs w:val="24"/>
        </w:rPr>
        <w:t xml:space="preserve"> превышающими установленную продолжительность и иных форм актов, составляемых представителем Теплоснабжающей организации, Сторонами на электронном носителе (при использовании в работе специализированных информационных систем) с возможностью подписи Сторон в таком акте при помощи аналога собственноручной подписи (стилуса). При этом по требованию одной из Сторон, участвующей в подготовке такого акта, другая Сторона обязана предоставить такой акт, распечатанный на бумажном носителе.</w:t>
      </w:r>
    </w:p>
    <w:p w:rsidR="008D5E50" w:rsidRPr="00BD030A" w:rsidRDefault="008D5E50" w:rsidP="008D5E50">
      <w:pPr>
        <w:spacing w:before="120" w:after="120"/>
        <w:ind w:firstLine="708"/>
        <w:rPr>
          <w:b/>
          <w:szCs w:val="24"/>
        </w:rPr>
      </w:pPr>
      <w:r>
        <w:rPr>
          <w:b/>
          <w:szCs w:val="24"/>
        </w:rPr>
        <w:t>1</w:t>
      </w:r>
      <w:r w:rsidR="00A122FA">
        <w:rPr>
          <w:b/>
          <w:szCs w:val="24"/>
        </w:rPr>
        <w:t>3</w:t>
      </w:r>
      <w:r>
        <w:rPr>
          <w:b/>
          <w:szCs w:val="24"/>
        </w:rPr>
        <w:t xml:space="preserve"> КОНФИДЕЦИАЛЬНОСТЬ И АНТИКОРРУПЦИОННАЯ ОГОВОРКА</w:t>
      </w:r>
    </w:p>
    <w:p w:rsidR="008D5E50" w:rsidRPr="003D786D" w:rsidRDefault="008D5E50" w:rsidP="008D5E50">
      <w:pPr>
        <w:ind w:firstLine="540"/>
        <w:jc w:val="both"/>
        <w:rPr>
          <w:bCs/>
        </w:rPr>
      </w:pPr>
      <w:r w:rsidRPr="003D786D">
        <w:rPr>
          <w:b/>
          <w:bCs/>
        </w:rPr>
        <w:t>1</w:t>
      </w:r>
      <w:r w:rsidR="00A122FA">
        <w:rPr>
          <w:b/>
          <w:bCs/>
        </w:rPr>
        <w:t>3</w:t>
      </w:r>
      <w:r w:rsidRPr="003D786D">
        <w:rPr>
          <w:b/>
          <w:bCs/>
        </w:rPr>
        <w:t>.1 Конфиденциальность</w:t>
      </w:r>
    </w:p>
    <w:p w:rsidR="008D5E50" w:rsidRPr="003D786D" w:rsidRDefault="008D5E50" w:rsidP="008D5E50">
      <w:pPr>
        <w:ind w:firstLine="540"/>
        <w:jc w:val="both"/>
        <w:rPr>
          <w:bCs/>
        </w:rPr>
      </w:pPr>
      <w:r w:rsidRPr="008D5E50">
        <w:rPr>
          <w:b/>
          <w:bCs/>
        </w:rPr>
        <w:t>1</w:t>
      </w:r>
      <w:r w:rsidR="00A122FA">
        <w:rPr>
          <w:b/>
          <w:bCs/>
        </w:rPr>
        <w:t>3</w:t>
      </w:r>
      <w:r w:rsidRPr="008D5E50">
        <w:rPr>
          <w:b/>
          <w:bCs/>
        </w:rPr>
        <w:t>.1.1</w:t>
      </w:r>
      <w:r w:rsidRPr="003D786D">
        <w:rPr>
          <w:bCs/>
        </w:rPr>
        <w:t> </w:t>
      </w:r>
      <w:r w:rsidR="00AD1B9C">
        <w:rPr>
          <w:bCs/>
        </w:rPr>
        <w:t xml:space="preserve">РСО и </w:t>
      </w:r>
      <w:r w:rsidR="001D6579">
        <w:rPr>
          <w:bCs/>
        </w:rPr>
        <w:t>Потребители</w:t>
      </w:r>
      <w:r w:rsidRPr="003D786D">
        <w:rPr>
          <w:bCs/>
        </w:rPr>
        <w:t xml:space="preserve"> обязуются обеспечить конфиденциальность сведений, относящихся к предмету Договора. Указанные сведения предназначены исключительно для Сторон и не могут быть полностью переданы (опубликованы, разглашены) третьим лицам или использованы каким-либо иным способом с участием третьих лиц без предварительного согласия другой Стороны.</w:t>
      </w:r>
    </w:p>
    <w:p w:rsidR="008D5E50" w:rsidRPr="003D786D" w:rsidRDefault="008D5E50" w:rsidP="008D5E50">
      <w:pPr>
        <w:ind w:firstLine="540"/>
        <w:jc w:val="both"/>
        <w:rPr>
          <w:bCs/>
        </w:rPr>
      </w:pPr>
      <w:r w:rsidRPr="008D5E50">
        <w:rPr>
          <w:b/>
          <w:bCs/>
        </w:rPr>
        <w:t>1</w:t>
      </w:r>
      <w:r w:rsidR="00A122FA">
        <w:rPr>
          <w:b/>
          <w:bCs/>
        </w:rPr>
        <w:t>3</w:t>
      </w:r>
      <w:r w:rsidRPr="008D5E50">
        <w:rPr>
          <w:b/>
          <w:bCs/>
        </w:rPr>
        <w:t>.1.2</w:t>
      </w:r>
      <w:r w:rsidRPr="003D786D">
        <w:rPr>
          <w:bCs/>
        </w:rPr>
        <w:t xml:space="preserve"> Информация о выдаче, подтверждении, обновлении, приостановлении Сертификата </w:t>
      </w:r>
      <w:r w:rsidRPr="003D786D">
        <w:rPr>
          <w:bCs/>
        </w:rPr>
        <w:lastRenderedPageBreak/>
        <w:t>соответствия, области сертификации, расширении, сужении области сертификации, отмене Сертификата соответствия не относится к конфиденциальной информации и является публичной.</w:t>
      </w:r>
    </w:p>
    <w:p w:rsidR="008D5E50" w:rsidRPr="003D786D" w:rsidRDefault="008D5E50" w:rsidP="008D5E50">
      <w:pPr>
        <w:ind w:firstLine="540"/>
        <w:jc w:val="both"/>
        <w:rPr>
          <w:bCs/>
        </w:rPr>
      </w:pPr>
      <w:r w:rsidRPr="008D5E50">
        <w:rPr>
          <w:b/>
          <w:bCs/>
        </w:rPr>
        <w:t>1</w:t>
      </w:r>
      <w:r w:rsidR="00A122FA">
        <w:rPr>
          <w:b/>
          <w:bCs/>
        </w:rPr>
        <w:t>3</w:t>
      </w:r>
      <w:r w:rsidRPr="008D5E50">
        <w:rPr>
          <w:b/>
          <w:bCs/>
        </w:rPr>
        <w:t>.1.3</w:t>
      </w:r>
      <w:proofErr w:type="gramStart"/>
      <w:r w:rsidRPr="003D786D">
        <w:rPr>
          <w:bCs/>
        </w:rPr>
        <w:t> Е</w:t>
      </w:r>
      <w:proofErr w:type="gramEnd"/>
      <w:r w:rsidRPr="003D786D">
        <w:rPr>
          <w:bCs/>
        </w:rPr>
        <w:t xml:space="preserve">сли третья сторона в соответствии с законодательством Российской Федерации потребует от </w:t>
      </w:r>
      <w:r w:rsidR="00BF2292">
        <w:rPr>
          <w:bCs/>
        </w:rPr>
        <w:t>РСО</w:t>
      </w:r>
      <w:r w:rsidRPr="003D786D">
        <w:rPr>
          <w:bCs/>
        </w:rPr>
        <w:t xml:space="preserve"> раскрытия к</w:t>
      </w:r>
      <w:r w:rsidR="00BF2292">
        <w:rPr>
          <w:bCs/>
        </w:rPr>
        <w:t xml:space="preserve">онфиденциальной информации, то </w:t>
      </w:r>
      <w:r w:rsidR="001D6579">
        <w:rPr>
          <w:bCs/>
        </w:rPr>
        <w:t>Потребители</w:t>
      </w:r>
      <w:r w:rsidRPr="003D786D">
        <w:rPr>
          <w:bCs/>
        </w:rPr>
        <w:t xml:space="preserve"> будет заблаговременно уведомлен</w:t>
      </w:r>
      <w:r w:rsidR="008D7EA6">
        <w:rPr>
          <w:bCs/>
        </w:rPr>
        <w:t>ы</w:t>
      </w:r>
      <w:r w:rsidRPr="003D786D">
        <w:rPr>
          <w:bCs/>
        </w:rPr>
        <w:t xml:space="preserve"> о раскрытии информации.</w:t>
      </w:r>
    </w:p>
    <w:p w:rsidR="008D5E50" w:rsidRPr="003D786D" w:rsidRDefault="008D5E50" w:rsidP="008D5E50">
      <w:pPr>
        <w:ind w:firstLine="540"/>
        <w:jc w:val="both"/>
        <w:rPr>
          <w:bCs/>
        </w:rPr>
      </w:pPr>
      <w:r w:rsidRPr="003D786D">
        <w:rPr>
          <w:b/>
          <w:bCs/>
        </w:rPr>
        <w:t>1</w:t>
      </w:r>
      <w:r w:rsidR="00A122FA">
        <w:rPr>
          <w:b/>
          <w:bCs/>
        </w:rPr>
        <w:t>3</w:t>
      </w:r>
      <w:r w:rsidRPr="003D786D">
        <w:rPr>
          <w:b/>
          <w:bCs/>
        </w:rPr>
        <w:t>.2 Антикоррупционная оговорка</w:t>
      </w:r>
    </w:p>
    <w:p w:rsidR="008D5E50" w:rsidRPr="003D786D" w:rsidRDefault="008D5E50" w:rsidP="008D5E50">
      <w:pPr>
        <w:ind w:firstLine="540"/>
        <w:jc w:val="both"/>
        <w:rPr>
          <w:bCs/>
        </w:rPr>
      </w:pPr>
      <w:r w:rsidRPr="008D5E50">
        <w:rPr>
          <w:b/>
          <w:bCs/>
        </w:rPr>
        <w:t>1</w:t>
      </w:r>
      <w:r w:rsidR="00A122FA">
        <w:rPr>
          <w:b/>
          <w:bCs/>
        </w:rPr>
        <w:t>3</w:t>
      </w:r>
      <w:r w:rsidRPr="008D5E50">
        <w:rPr>
          <w:b/>
          <w:bCs/>
        </w:rPr>
        <w:t>.2.1</w:t>
      </w:r>
      <w:proofErr w:type="gramStart"/>
      <w:r w:rsidRPr="003D786D">
        <w:rPr>
          <w:bCs/>
        </w:rPr>
        <w:t xml:space="preserve"> П</w:t>
      </w:r>
      <w:proofErr w:type="gramEnd"/>
      <w:r w:rsidRPr="003D786D">
        <w:rPr>
          <w:bCs/>
        </w:rPr>
        <w:t>ри исполнении своих обязательств по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8D5E50" w:rsidRDefault="008D5E50" w:rsidP="008D5E50">
      <w:pPr>
        <w:ind w:firstLine="540"/>
        <w:jc w:val="both"/>
        <w:rPr>
          <w:bCs/>
        </w:rPr>
      </w:pPr>
      <w:r w:rsidRPr="008D5E50">
        <w:rPr>
          <w:b/>
          <w:bCs/>
        </w:rPr>
        <w:t>1</w:t>
      </w:r>
      <w:r w:rsidR="00A122FA">
        <w:rPr>
          <w:b/>
          <w:bCs/>
        </w:rPr>
        <w:t>3</w:t>
      </w:r>
      <w:r w:rsidRPr="008D5E50">
        <w:rPr>
          <w:b/>
          <w:bCs/>
        </w:rPr>
        <w:t>.2.2</w:t>
      </w:r>
      <w:proofErr w:type="gramStart"/>
      <w:r w:rsidRPr="003D786D">
        <w:rPr>
          <w:bCs/>
        </w:rPr>
        <w:t xml:space="preserve"> П</w:t>
      </w:r>
      <w:proofErr w:type="gramEnd"/>
      <w:r w:rsidRPr="003D786D">
        <w:rPr>
          <w:bCs/>
        </w:rPr>
        <w:t>ри исполнении договора каждая Сторона гарантирует принятие мер, направленных на предотвращение нарушения применимого антикоррупционного законодательства.</w:t>
      </w:r>
    </w:p>
    <w:p w:rsidR="008D5E50" w:rsidRPr="00BD030A" w:rsidRDefault="008D5E50" w:rsidP="008D5E50">
      <w:pPr>
        <w:ind w:firstLine="709"/>
        <w:jc w:val="both"/>
        <w:rPr>
          <w:b/>
          <w:szCs w:val="24"/>
        </w:rPr>
      </w:pPr>
    </w:p>
    <w:p w:rsidR="008D5E50" w:rsidRDefault="008D5E50" w:rsidP="00D03F30">
      <w:pPr>
        <w:spacing w:before="120" w:after="120"/>
        <w:ind w:firstLine="708"/>
      </w:pPr>
      <w:r>
        <w:rPr>
          <w:b/>
          <w:szCs w:val="24"/>
        </w:rPr>
        <w:t>1</w:t>
      </w:r>
      <w:r w:rsidR="00BD013F">
        <w:rPr>
          <w:b/>
          <w:szCs w:val="24"/>
        </w:rPr>
        <w:t>4</w:t>
      </w:r>
      <w:bookmarkStart w:id="0" w:name="_GoBack"/>
      <w:bookmarkEnd w:id="0"/>
      <w:r>
        <w:rPr>
          <w:b/>
          <w:szCs w:val="24"/>
        </w:rPr>
        <w:t xml:space="preserve"> АДРЕСА И ПЛАТЕЖНЫЕ РЕКВИЗАТЫ СТОРОН</w:t>
      </w:r>
    </w:p>
    <w:tbl>
      <w:tblPr>
        <w:tblStyle w:val="af1"/>
        <w:tblW w:w="10387" w:type="dxa"/>
        <w:tblLayout w:type="fixed"/>
        <w:tblLook w:val="04A0" w:firstRow="1" w:lastRow="0" w:firstColumn="1" w:lastColumn="0" w:noHBand="0" w:noVBand="1"/>
      </w:tblPr>
      <w:tblGrid>
        <w:gridCol w:w="817"/>
        <w:gridCol w:w="3968"/>
        <w:gridCol w:w="817"/>
        <w:gridCol w:w="3968"/>
        <w:gridCol w:w="817"/>
      </w:tblGrid>
      <w:tr w:rsidR="008D5E50" w:rsidRPr="00C95266" w:rsidTr="00142591">
        <w:trPr>
          <w:gridBefore w:val="1"/>
          <w:wBefore w:w="817" w:type="dxa"/>
          <w:trHeight w:val="196"/>
        </w:trPr>
        <w:tc>
          <w:tcPr>
            <w:tcW w:w="4785" w:type="dxa"/>
            <w:gridSpan w:val="2"/>
            <w:hideMark/>
          </w:tcPr>
          <w:p w:rsidR="008D5E50" w:rsidRPr="00FD6164" w:rsidRDefault="006D2120" w:rsidP="00142591">
            <w:pPr>
              <w:ind w:left="709"/>
              <w:jc w:val="both"/>
              <w:rPr>
                <w:b/>
                <w:sz w:val="20"/>
                <w:lang w:eastAsia="ru-RU"/>
              </w:rPr>
            </w:pPr>
            <w:r>
              <w:rPr>
                <w:rFonts w:cs="Times New Roman"/>
                <w:b/>
                <w:sz w:val="20"/>
              </w:rPr>
              <w:t>РСО</w:t>
            </w:r>
            <w:r w:rsidR="008D5E50" w:rsidRPr="00FD6164">
              <w:rPr>
                <w:b/>
                <w:sz w:val="20"/>
                <w:lang w:eastAsia="ru-RU"/>
              </w:rPr>
              <w:t>:</w:t>
            </w:r>
          </w:p>
        </w:tc>
        <w:tc>
          <w:tcPr>
            <w:tcW w:w="4785" w:type="dxa"/>
            <w:gridSpan w:val="2"/>
            <w:hideMark/>
          </w:tcPr>
          <w:p w:rsidR="008D5E50" w:rsidRPr="00C95266" w:rsidRDefault="007D59A4" w:rsidP="007D59A4">
            <w:pPr>
              <w:ind w:left="709"/>
              <w:jc w:val="both"/>
              <w:rPr>
                <w:b/>
                <w:bCs/>
                <w:sz w:val="20"/>
                <w:lang w:eastAsia="ru-RU"/>
              </w:rPr>
            </w:pPr>
            <w:r>
              <w:rPr>
                <w:b/>
                <w:bCs/>
                <w:sz w:val="20"/>
                <w:lang w:eastAsia="ru-RU"/>
              </w:rPr>
              <w:t xml:space="preserve">От </w:t>
            </w:r>
            <w:r w:rsidR="001D6579">
              <w:rPr>
                <w:b/>
                <w:bCs/>
                <w:sz w:val="20"/>
                <w:lang w:eastAsia="ru-RU"/>
              </w:rPr>
              <w:t>Потребител</w:t>
            </w:r>
            <w:r>
              <w:rPr>
                <w:b/>
                <w:bCs/>
                <w:sz w:val="20"/>
                <w:lang w:eastAsia="ru-RU"/>
              </w:rPr>
              <w:t>ей</w:t>
            </w:r>
            <w:r w:rsidR="008D5E50" w:rsidRPr="00C95266">
              <w:rPr>
                <w:b/>
                <w:bCs/>
                <w:sz w:val="20"/>
                <w:lang w:eastAsia="ru-RU"/>
              </w:rPr>
              <w:t>:</w:t>
            </w:r>
          </w:p>
        </w:tc>
      </w:tr>
      <w:tr w:rsidR="008D5E50" w:rsidRPr="00C95266" w:rsidTr="00142591">
        <w:trPr>
          <w:gridBefore w:val="1"/>
          <w:wBefore w:w="817" w:type="dxa"/>
          <w:trHeight w:val="263"/>
        </w:trPr>
        <w:tc>
          <w:tcPr>
            <w:tcW w:w="4785" w:type="dxa"/>
            <w:gridSpan w:val="2"/>
            <w:hideMark/>
          </w:tcPr>
          <w:p w:rsidR="008D5E50" w:rsidRPr="00C95266" w:rsidRDefault="008D5E50" w:rsidP="00066DB0">
            <w:pPr>
              <w:ind w:firstLine="34"/>
              <w:rPr>
                <w:b/>
                <w:bCs/>
                <w:sz w:val="20"/>
                <w:lang w:eastAsia="ru-RU"/>
              </w:rPr>
            </w:pPr>
            <w:r w:rsidRPr="00C95266">
              <w:rPr>
                <w:b/>
                <w:sz w:val="20"/>
              </w:rPr>
              <w:t>Акционерное общество «Ульяновское конструкторское бюро приборостроения»</w:t>
            </w:r>
          </w:p>
        </w:tc>
        <w:tc>
          <w:tcPr>
            <w:tcW w:w="4785" w:type="dxa"/>
            <w:gridSpan w:val="2"/>
            <w:hideMark/>
          </w:tcPr>
          <w:p w:rsidR="008D5E50" w:rsidRPr="00C95266" w:rsidRDefault="008D5E50" w:rsidP="00917C81">
            <w:pPr>
              <w:ind w:firstLine="34"/>
              <w:rPr>
                <w:b/>
                <w:bCs/>
                <w:sz w:val="20"/>
                <w:lang w:eastAsia="ru-RU"/>
              </w:rPr>
            </w:pPr>
          </w:p>
        </w:tc>
      </w:tr>
      <w:tr w:rsidR="008D5E50" w:rsidRPr="00C95266" w:rsidTr="00142591">
        <w:trPr>
          <w:gridBefore w:val="1"/>
          <w:wBefore w:w="817" w:type="dxa"/>
          <w:trHeight w:val="263"/>
        </w:trPr>
        <w:tc>
          <w:tcPr>
            <w:tcW w:w="4785" w:type="dxa"/>
            <w:gridSpan w:val="2"/>
          </w:tcPr>
          <w:p w:rsidR="008D5E50" w:rsidRPr="00C95266" w:rsidRDefault="008D5E50" w:rsidP="00066DB0">
            <w:pPr>
              <w:ind w:firstLine="34"/>
              <w:rPr>
                <w:b/>
                <w:bCs/>
                <w:sz w:val="20"/>
                <w:lang w:eastAsia="ru-RU"/>
              </w:rPr>
            </w:pPr>
            <w:r w:rsidRPr="00C95266">
              <w:rPr>
                <w:b/>
                <w:bCs/>
                <w:sz w:val="20"/>
                <w:lang w:eastAsia="ru-RU"/>
              </w:rPr>
              <w:t>Сокращенное наименование:</w:t>
            </w:r>
            <w:r>
              <w:rPr>
                <w:b/>
                <w:bCs/>
                <w:sz w:val="20"/>
                <w:lang w:eastAsia="ru-RU"/>
              </w:rPr>
              <w:t xml:space="preserve"> АО «УКБП»</w:t>
            </w:r>
          </w:p>
        </w:tc>
        <w:tc>
          <w:tcPr>
            <w:tcW w:w="4785" w:type="dxa"/>
            <w:gridSpan w:val="2"/>
          </w:tcPr>
          <w:p w:rsidR="008D5E50" w:rsidRPr="00C95266" w:rsidRDefault="00540FCC" w:rsidP="008D7EA6">
            <w:pPr>
              <w:ind w:firstLine="34"/>
              <w:rPr>
                <w:b/>
                <w:bCs/>
                <w:sz w:val="20"/>
                <w:lang w:eastAsia="ru-RU"/>
              </w:rPr>
            </w:pPr>
            <w:r>
              <w:rPr>
                <w:b/>
                <w:bCs/>
                <w:sz w:val="20"/>
                <w:lang w:eastAsia="ru-RU"/>
              </w:rPr>
              <w:t xml:space="preserve">Дата рождения </w:t>
            </w:r>
          </w:p>
        </w:tc>
      </w:tr>
      <w:tr w:rsidR="008D5E50" w:rsidRPr="00C95266" w:rsidTr="00142591">
        <w:trPr>
          <w:gridBefore w:val="1"/>
          <w:wBefore w:w="817" w:type="dxa"/>
        </w:trPr>
        <w:tc>
          <w:tcPr>
            <w:tcW w:w="4785" w:type="dxa"/>
            <w:gridSpan w:val="2"/>
            <w:hideMark/>
          </w:tcPr>
          <w:p w:rsidR="008D5E50" w:rsidRPr="00C95266" w:rsidRDefault="008D5E50" w:rsidP="001412E9">
            <w:pPr>
              <w:ind w:firstLine="34"/>
              <w:rPr>
                <w:b/>
                <w:sz w:val="20"/>
                <w:lang w:eastAsia="ru-RU"/>
              </w:rPr>
            </w:pPr>
            <w:r w:rsidRPr="00C95266">
              <w:rPr>
                <w:b/>
                <w:bCs/>
                <w:sz w:val="20"/>
                <w:lang w:eastAsia="ru-RU"/>
              </w:rPr>
              <w:t>ИНН</w:t>
            </w:r>
            <w:r>
              <w:rPr>
                <w:b/>
                <w:bCs/>
                <w:sz w:val="20"/>
                <w:lang w:val="en-US" w:eastAsia="ru-RU"/>
              </w:rPr>
              <w:t>/</w:t>
            </w:r>
            <w:r>
              <w:rPr>
                <w:b/>
                <w:bCs/>
                <w:sz w:val="20"/>
                <w:lang w:eastAsia="ru-RU"/>
              </w:rPr>
              <w:t>КПП</w:t>
            </w:r>
            <w:r w:rsidRPr="00C95266">
              <w:rPr>
                <w:b/>
                <w:bCs/>
                <w:sz w:val="20"/>
                <w:lang w:eastAsia="ru-RU"/>
              </w:rPr>
              <w:t>:</w:t>
            </w:r>
            <w:r w:rsidRPr="00C95266">
              <w:rPr>
                <w:b/>
                <w:sz w:val="20"/>
                <w:lang w:eastAsia="ru-RU"/>
              </w:rPr>
              <w:t xml:space="preserve"> 7303005071</w:t>
            </w:r>
            <w:r>
              <w:rPr>
                <w:b/>
                <w:sz w:val="20"/>
                <w:lang w:eastAsia="ru-RU"/>
              </w:rPr>
              <w:t>/</w:t>
            </w:r>
            <w:r w:rsidRPr="00C95266">
              <w:rPr>
                <w:b/>
                <w:sz w:val="20"/>
                <w:lang w:eastAsia="ru-RU"/>
              </w:rPr>
              <w:t>73</w:t>
            </w:r>
            <w:r w:rsidR="001412E9">
              <w:rPr>
                <w:b/>
                <w:sz w:val="20"/>
                <w:lang w:eastAsia="ru-RU"/>
              </w:rPr>
              <w:t>2501001</w:t>
            </w:r>
          </w:p>
        </w:tc>
        <w:tc>
          <w:tcPr>
            <w:tcW w:w="4785" w:type="dxa"/>
            <w:gridSpan w:val="2"/>
            <w:hideMark/>
          </w:tcPr>
          <w:p w:rsidR="008D5E50" w:rsidRPr="00C95266" w:rsidRDefault="008D5E50" w:rsidP="00A122FA">
            <w:pPr>
              <w:ind w:firstLine="34"/>
              <w:rPr>
                <w:b/>
                <w:sz w:val="20"/>
                <w:lang w:eastAsia="ru-RU"/>
              </w:rPr>
            </w:pPr>
            <w:r w:rsidRPr="00C95266">
              <w:rPr>
                <w:b/>
                <w:bCs/>
                <w:sz w:val="20"/>
                <w:lang w:eastAsia="ru-RU"/>
              </w:rPr>
              <w:t>ИНН</w:t>
            </w:r>
            <w:r>
              <w:rPr>
                <w:b/>
                <w:bCs/>
                <w:sz w:val="20"/>
                <w:lang w:val="en-US" w:eastAsia="ru-RU"/>
              </w:rPr>
              <w:t>/</w:t>
            </w:r>
            <w:r>
              <w:rPr>
                <w:b/>
                <w:bCs/>
                <w:sz w:val="20"/>
                <w:lang w:eastAsia="ru-RU"/>
              </w:rPr>
              <w:t>КПП</w:t>
            </w:r>
            <w:r w:rsidRPr="00C95266">
              <w:rPr>
                <w:b/>
                <w:bCs/>
                <w:sz w:val="20"/>
                <w:lang w:eastAsia="ru-RU"/>
              </w:rPr>
              <w:t xml:space="preserve">: </w:t>
            </w:r>
          </w:p>
        </w:tc>
      </w:tr>
      <w:tr w:rsidR="008D5E50" w:rsidRPr="00C95266" w:rsidTr="00142591">
        <w:trPr>
          <w:gridBefore w:val="1"/>
          <w:wBefore w:w="817" w:type="dxa"/>
        </w:trPr>
        <w:tc>
          <w:tcPr>
            <w:tcW w:w="4785" w:type="dxa"/>
            <w:gridSpan w:val="2"/>
            <w:hideMark/>
          </w:tcPr>
          <w:p w:rsidR="008D5E50" w:rsidRPr="00C95266" w:rsidRDefault="008D5E50" w:rsidP="00066DB0">
            <w:pPr>
              <w:ind w:firstLine="34"/>
              <w:rPr>
                <w:b/>
                <w:sz w:val="20"/>
                <w:lang w:eastAsia="ru-RU"/>
              </w:rPr>
            </w:pPr>
            <w:r w:rsidRPr="00C95266">
              <w:rPr>
                <w:b/>
                <w:bCs/>
                <w:sz w:val="20"/>
                <w:lang w:eastAsia="ru-RU"/>
              </w:rPr>
              <w:t>ОГРН: 1027301160798</w:t>
            </w:r>
          </w:p>
        </w:tc>
        <w:tc>
          <w:tcPr>
            <w:tcW w:w="4785" w:type="dxa"/>
            <w:gridSpan w:val="2"/>
            <w:hideMark/>
          </w:tcPr>
          <w:p w:rsidR="008D5E50" w:rsidRPr="00C95266" w:rsidRDefault="008D5E50" w:rsidP="008D7EA6">
            <w:pPr>
              <w:ind w:firstLine="34"/>
              <w:rPr>
                <w:b/>
                <w:sz w:val="20"/>
                <w:lang w:eastAsia="ru-RU"/>
              </w:rPr>
            </w:pPr>
            <w:r w:rsidRPr="00C95266">
              <w:rPr>
                <w:b/>
                <w:bCs/>
                <w:sz w:val="20"/>
                <w:lang w:eastAsia="ru-RU"/>
              </w:rPr>
              <w:t xml:space="preserve">ОГРН: </w:t>
            </w:r>
          </w:p>
        </w:tc>
      </w:tr>
      <w:tr w:rsidR="008D5E50" w:rsidRPr="00C95266" w:rsidTr="00142591">
        <w:trPr>
          <w:gridBefore w:val="1"/>
          <w:wBefore w:w="817" w:type="dxa"/>
        </w:trPr>
        <w:tc>
          <w:tcPr>
            <w:tcW w:w="4785" w:type="dxa"/>
            <w:gridSpan w:val="2"/>
          </w:tcPr>
          <w:p w:rsidR="008D5E50" w:rsidRPr="00C95266" w:rsidRDefault="008D5E50" w:rsidP="00066DB0">
            <w:pPr>
              <w:ind w:firstLine="34"/>
              <w:rPr>
                <w:b/>
                <w:bCs/>
                <w:sz w:val="20"/>
                <w:lang w:eastAsia="ru-RU"/>
              </w:rPr>
            </w:pPr>
          </w:p>
        </w:tc>
        <w:tc>
          <w:tcPr>
            <w:tcW w:w="4785" w:type="dxa"/>
            <w:gridSpan w:val="2"/>
          </w:tcPr>
          <w:p w:rsidR="008D5E50" w:rsidRPr="00C95266" w:rsidRDefault="008D5E50" w:rsidP="00066DB0">
            <w:pPr>
              <w:ind w:firstLine="34"/>
              <w:rPr>
                <w:bCs/>
                <w:sz w:val="20"/>
                <w:lang w:eastAsia="ru-RU"/>
              </w:rPr>
            </w:pPr>
            <w:r w:rsidRPr="00C95266">
              <w:rPr>
                <w:b/>
                <w:bCs/>
                <w:sz w:val="20"/>
                <w:lang w:eastAsia="ru-RU"/>
              </w:rPr>
              <w:t>Паспорт (для ФЛ):</w:t>
            </w:r>
            <w:r w:rsidR="004E3054">
              <w:rPr>
                <w:b/>
                <w:bCs/>
                <w:sz w:val="20"/>
                <w:lang w:eastAsia="ru-RU"/>
              </w:rPr>
              <w:t xml:space="preserve"> </w:t>
            </w:r>
          </w:p>
          <w:p w:rsidR="008D5E50" w:rsidRPr="00D863C7" w:rsidRDefault="008D5E50" w:rsidP="00A122FA">
            <w:pPr>
              <w:ind w:firstLine="34"/>
              <w:rPr>
                <w:b/>
                <w:bCs/>
                <w:sz w:val="20"/>
                <w:lang w:eastAsia="ru-RU"/>
              </w:rPr>
            </w:pPr>
            <w:r w:rsidRPr="00C95266">
              <w:rPr>
                <w:b/>
                <w:bCs/>
                <w:sz w:val="20"/>
                <w:lang w:eastAsia="ru-RU"/>
              </w:rPr>
              <w:t>Выдан</w:t>
            </w:r>
          </w:p>
        </w:tc>
      </w:tr>
      <w:tr w:rsidR="008D5E50" w:rsidRPr="00C95266" w:rsidTr="00142591">
        <w:trPr>
          <w:gridBefore w:val="1"/>
          <w:wBefore w:w="817" w:type="dxa"/>
          <w:trHeight w:val="249"/>
        </w:trPr>
        <w:tc>
          <w:tcPr>
            <w:tcW w:w="4785" w:type="dxa"/>
            <w:gridSpan w:val="2"/>
            <w:hideMark/>
          </w:tcPr>
          <w:p w:rsidR="008D5E50" w:rsidRDefault="008D5E50" w:rsidP="00066DB0">
            <w:pPr>
              <w:ind w:firstLine="34"/>
              <w:rPr>
                <w:b/>
                <w:sz w:val="20"/>
                <w:lang w:eastAsia="ru-RU"/>
              </w:rPr>
            </w:pPr>
            <w:r w:rsidRPr="00C95266">
              <w:rPr>
                <w:b/>
                <w:sz w:val="20"/>
                <w:lang w:eastAsia="ru-RU"/>
              </w:rPr>
              <w:t>Фактический адрес</w:t>
            </w:r>
          </w:p>
          <w:p w:rsidR="008D5E50" w:rsidRPr="00C95266" w:rsidRDefault="008D5E50" w:rsidP="00066DB0">
            <w:pPr>
              <w:ind w:firstLine="34"/>
              <w:rPr>
                <w:b/>
                <w:sz w:val="20"/>
                <w:lang w:eastAsia="ru-RU"/>
              </w:rPr>
            </w:pPr>
            <w:r w:rsidRPr="00C95266">
              <w:rPr>
                <w:b/>
                <w:sz w:val="20"/>
                <w:lang w:eastAsia="ru-RU"/>
              </w:rPr>
              <w:t>432071, г. Ульяновск, ул. Крымова, 10а</w:t>
            </w:r>
          </w:p>
        </w:tc>
        <w:tc>
          <w:tcPr>
            <w:tcW w:w="4785" w:type="dxa"/>
            <w:gridSpan w:val="2"/>
            <w:hideMark/>
          </w:tcPr>
          <w:p w:rsidR="008D5E50" w:rsidRPr="00C95266" w:rsidRDefault="008D5E50" w:rsidP="00A122FA">
            <w:pPr>
              <w:ind w:firstLine="34"/>
              <w:rPr>
                <w:b/>
                <w:sz w:val="20"/>
                <w:lang w:eastAsia="ru-RU"/>
              </w:rPr>
            </w:pPr>
            <w:r w:rsidRPr="00C95266">
              <w:rPr>
                <w:b/>
                <w:sz w:val="20"/>
                <w:lang w:eastAsia="ru-RU"/>
              </w:rPr>
              <w:t>Фактический адрес:</w:t>
            </w:r>
            <w:r w:rsidR="00EB3C7E">
              <w:rPr>
                <w:b/>
                <w:sz w:val="20"/>
                <w:lang w:eastAsia="ru-RU"/>
              </w:rPr>
              <w:t xml:space="preserve"> </w:t>
            </w:r>
          </w:p>
        </w:tc>
      </w:tr>
      <w:tr w:rsidR="008D5E50" w:rsidRPr="00C95266" w:rsidTr="00142591">
        <w:trPr>
          <w:gridBefore w:val="1"/>
          <w:wBefore w:w="817" w:type="dxa"/>
          <w:trHeight w:val="249"/>
        </w:trPr>
        <w:tc>
          <w:tcPr>
            <w:tcW w:w="4785" w:type="dxa"/>
            <w:gridSpan w:val="2"/>
          </w:tcPr>
          <w:p w:rsidR="008D5E50" w:rsidRPr="00C95266" w:rsidRDefault="008D5E50" w:rsidP="00C323B8">
            <w:pPr>
              <w:ind w:firstLine="34"/>
              <w:rPr>
                <w:b/>
                <w:sz w:val="20"/>
                <w:lang w:eastAsia="ru-RU"/>
              </w:rPr>
            </w:pPr>
            <w:r w:rsidRPr="00C95266">
              <w:rPr>
                <w:b/>
                <w:sz w:val="20"/>
                <w:lang w:eastAsia="ru-RU"/>
              </w:rPr>
              <w:t xml:space="preserve">Почтовый адрес для корреспонденции в РФ (с </w:t>
            </w:r>
            <w:proofErr w:type="spellStart"/>
            <w:r w:rsidRPr="00C95266">
              <w:rPr>
                <w:b/>
                <w:sz w:val="20"/>
                <w:lang w:eastAsia="ru-RU"/>
              </w:rPr>
              <w:t>индек</w:t>
            </w:r>
            <w:proofErr w:type="spellEnd"/>
            <w:r w:rsidR="00C323B8">
              <w:rPr>
                <w:b/>
                <w:sz w:val="20"/>
                <w:lang w:eastAsia="ru-RU"/>
              </w:rPr>
              <w:t>.</w:t>
            </w:r>
            <w:r w:rsidRPr="00C95266">
              <w:rPr>
                <w:b/>
                <w:sz w:val="20"/>
                <w:lang w:eastAsia="ru-RU"/>
              </w:rPr>
              <w:t xml:space="preserve">): </w:t>
            </w:r>
            <w:r w:rsidRPr="009B770E">
              <w:rPr>
                <w:b/>
                <w:sz w:val="20"/>
                <w:lang w:eastAsia="ru-RU"/>
              </w:rPr>
              <w:t>432071, г. Ульяновск, ул. Крымова, 10а</w:t>
            </w:r>
          </w:p>
        </w:tc>
        <w:tc>
          <w:tcPr>
            <w:tcW w:w="4785" w:type="dxa"/>
            <w:gridSpan w:val="2"/>
          </w:tcPr>
          <w:p w:rsidR="008D5E50" w:rsidRPr="00C95266" w:rsidRDefault="008D5E50" w:rsidP="00C323B8">
            <w:pPr>
              <w:ind w:firstLine="34"/>
              <w:rPr>
                <w:b/>
                <w:sz w:val="20"/>
                <w:lang w:eastAsia="ru-RU"/>
              </w:rPr>
            </w:pPr>
            <w:r w:rsidRPr="00C95266">
              <w:rPr>
                <w:b/>
                <w:sz w:val="20"/>
                <w:lang w:eastAsia="ru-RU"/>
              </w:rPr>
              <w:t xml:space="preserve">Почтовый адрес для корреспонденции в РФ (с индексом): </w:t>
            </w:r>
          </w:p>
        </w:tc>
      </w:tr>
      <w:tr w:rsidR="008D5E50" w:rsidRPr="00C95266" w:rsidTr="00142591">
        <w:trPr>
          <w:gridBefore w:val="1"/>
          <w:wBefore w:w="817" w:type="dxa"/>
          <w:trHeight w:val="153"/>
        </w:trPr>
        <w:tc>
          <w:tcPr>
            <w:tcW w:w="4785" w:type="dxa"/>
            <w:gridSpan w:val="2"/>
            <w:hideMark/>
          </w:tcPr>
          <w:p w:rsidR="008D5E50" w:rsidRPr="00C95266" w:rsidRDefault="008D5E50" w:rsidP="00066DB0">
            <w:pPr>
              <w:ind w:firstLine="34"/>
              <w:rPr>
                <w:b/>
                <w:sz w:val="20"/>
                <w:lang w:eastAsia="ru-RU"/>
              </w:rPr>
            </w:pPr>
            <w:r w:rsidRPr="00C95266">
              <w:rPr>
                <w:b/>
                <w:bCs/>
                <w:sz w:val="20"/>
                <w:lang w:eastAsia="ru-RU"/>
              </w:rPr>
              <w:t>Электронная почта:</w:t>
            </w:r>
            <w:r w:rsidRPr="00C95266">
              <w:rPr>
                <w:b/>
                <w:sz w:val="20"/>
                <w:lang w:eastAsia="ru-RU"/>
              </w:rPr>
              <w:t xml:space="preserve"> </w:t>
            </w:r>
            <w:r>
              <w:rPr>
                <w:b/>
                <w:sz w:val="20"/>
                <w:lang w:val="en-US" w:eastAsia="ru-RU"/>
              </w:rPr>
              <w:t>energy</w:t>
            </w:r>
            <w:r w:rsidRPr="009B770E">
              <w:rPr>
                <w:b/>
                <w:sz w:val="20"/>
                <w:lang w:eastAsia="ru-RU"/>
              </w:rPr>
              <w:t>@</w:t>
            </w:r>
            <w:proofErr w:type="spellStart"/>
            <w:r>
              <w:rPr>
                <w:b/>
                <w:sz w:val="20"/>
                <w:lang w:val="en-US" w:eastAsia="ru-RU"/>
              </w:rPr>
              <w:t>ukbp</w:t>
            </w:r>
            <w:proofErr w:type="spellEnd"/>
            <w:r w:rsidRPr="009B770E">
              <w:rPr>
                <w:b/>
                <w:sz w:val="20"/>
                <w:lang w:eastAsia="ru-RU"/>
              </w:rPr>
              <w:t>.</w:t>
            </w:r>
            <w:proofErr w:type="spellStart"/>
            <w:r>
              <w:rPr>
                <w:b/>
                <w:sz w:val="20"/>
                <w:lang w:val="en-US" w:eastAsia="ru-RU"/>
              </w:rPr>
              <w:t>ru</w:t>
            </w:r>
            <w:proofErr w:type="spellEnd"/>
          </w:p>
        </w:tc>
        <w:tc>
          <w:tcPr>
            <w:tcW w:w="4785" w:type="dxa"/>
            <w:gridSpan w:val="2"/>
            <w:hideMark/>
          </w:tcPr>
          <w:p w:rsidR="008D5E50" w:rsidRPr="00C95266" w:rsidRDefault="008D5E50" w:rsidP="00066DB0">
            <w:pPr>
              <w:ind w:firstLine="34"/>
              <w:rPr>
                <w:b/>
                <w:bCs/>
                <w:sz w:val="20"/>
                <w:lang w:eastAsia="ru-RU"/>
              </w:rPr>
            </w:pPr>
            <w:r w:rsidRPr="00C95266">
              <w:rPr>
                <w:b/>
                <w:bCs/>
                <w:sz w:val="20"/>
                <w:lang w:eastAsia="ru-RU"/>
              </w:rPr>
              <w:t>Электронная почта:</w:t>
            </w:r>
          </w:p>
        </w:tc>
      </w:tr>
      <w:tr w:rsidR="008D5E50" w:rsidRPr="00C95266" w:rsidTr="00142591">
        <w:trPr>
          <w:gridBefore w:val="1"/>
          <w:wBefore w:w="817" w:type="dxa"/>
          <w:trHeight w:val="153"/>
        </w:trPr>
        <w:tc>
          <w:tcPr>
            <w:tcW w:w="4785" w:type="dxa"/>
            <w:gridSpan w:val="2"/>
            <w:hideMark/>
          </w:tcPr>
          <w:p w:rsidR="008D5E50" w:rsidRPr="00C95266" w:rsidRDefault="008D5E50" w:rsidP="00066DB0">
            <w:pPr>
              <w:ind w:firstLine="34"/>
              <w:rPr>
                <w:b/>
                <w:bCs/>
                <w:sz w:val="20"/>
                <w:lang w:eastAsia="ru-RU"/>
              </w:rPr>
            </w:pPr>
            <w:r w:rsidRPr="00C95266">
              <w:rPr>
                <w:b/>
                <w:bCs/>
                <w:sz w:val="20"/>
                <w:lang w:eastAsia="ru-RU"/>
              </w:rPr>
              <w:t>Адрес Интернет-сайта:</w:t>
            </w:r>
            <w:r w:rsidRPr="009B770E">
              <w:rPr>
                <w:b/>
                <w:bCs/>
                <w:sz w:val="20"/>
                <w:lang w:eastAsia="ru-RU"/>
              </w:rPr>
              <w:t xml:space="preserve"> </w:t>
            </w:r>
            <w:r>
              <w:rPr>
                <w:b/>
                <w:bCs/>
                <w:sz w:val="20"/>
                <w:lang w:val="en-US" w:eastAsia="ru-RU"/>
              </w:rPr>
              <w:t>www</w:t>
            </w:r>
            <w:r w:rsidRPr="009B770E">
              <w:rPr>
                <w:b/>
                <w:bCs/>
                <w:sz w:val="20"/>
                <w:lang w:eastAsia="ru-RU"/>
              </w:rPr>
              <w:t>.</w:t>
            </w:r>
            <w:proofErr w:type="spellStart"/>
            <w:r>
              <w:rPr>
                <w:b/>
                <w:bCs/>
                <w:sz w:val="20"/>
                <w:lang w:val="en-US" w:eastAsia="ru-RU"/>
              </w:rPr>
              <w:t>ukbp</w:t>
            </w:r>
            <w:proofErr w:type="spellEnd"/>
            <w:r w:rsidRPr="009B770E">
              <w:rPr>
                <w:b/>
                <w:bCs/>
                <w:sz w:val="20"/>
                <w:lang w:eastAsia="ru-RU"/>
              </w:rPr>
              <w:t>.</w:t>
            </w:r>
            <w:proofErr w:type="spellStart"/>
            <w:r>
              <w:rPr>
                <w:b/>
                <w:bCs/>
                <w:sz w:val="20"/>
                <w:lang w:val="en-US" w:eastAsia="ru-RU"/>
              </w:rPr>
              <w:t>ru</w:t>
            </w:r>
            <w:proofErr w:type="spellEnd"/>
          </w:p>
        </w:tc>
        <w:tc>
          <w:tcPr>
            <w:tcW w:w="4785" w:type="dxa"/>
            <w:gridSpan w:val="2"/>
            <w:hideMark/>
          </w:tcPr>
          <w:p w:rsidR="008D5E50" w:rsidRPr="00C95266" w:rsidRDefault="008D5E50" w:rsidP="00066DB0">
            <w:pPr>
              <w:ind w:firstLine="34"/>
              <w:rPr>
                <w:b/>
                <w:bCs/>
                <w:sz w:val="20"/>
                <w:lang w:eastAsia="ru-RU"/>
              </w:rPr>
            </w:pPr>
            <w:r w:rsidRPr="00C95266">
              <w:rPr>
                <w:b/>
                <w:bCs/>
                <w:sz w:val="20"/>
                <w:lang w:eastAsia="ru-RU"/>
              </w:rPr>
              <w:t>Адрес Интернет-сайта:</w:t>
            </w:r>
          </w:p>
        </w:tc>
      </w:tr>
      <w:tr w:rsidR="008D5E50" w:rsidRPr="00C95266" w:rsidTr="00C323B8">
        <w:trPr>
          <w:gridBefore w:val="1"/>
          <w:wBefore w:w="817" w:type="dxa"/>
          <w:trHeight w:val="269"/>
        </w:trPr>
        <w:tc>
          <w:tcPr>
            <w:tcW w:w="4785" w:type="dxa"/>
            <w:gridSpan w:val="2"/>
            <w:hideMark/>
          </w:tcPr>
          <w:p w:rsidR="008D5E50" w:rsidRPr="00C95266" w:rsidRDefault="008D5E50" w:rsidP="00066DB0">
            <w:pPr>
              <w:ind w:firstLine="34"/>
              <w:rPr>
                <w:b/>
                <w:sz w:val="20"/>
                <w:lang w:val="en-US" w:eastAsia="ru-RU"/>
              </w:rPr>
            </w:pPr>
            <w:r w:rsidRPr="00C95266">
              <w:rPr>
                <w:b/>
                <w:bCs/>
                <w:sz w:val="20"/>
                <w:lang w:eastAsia="ru-RU"/>
              </w:rPr>
              <w:t>Тел. (с кодом):</w:t>
            </w:r>
            <w:r w:rsidRPr="00C95266">
              <w:rPr>
                <w:b/>
                <w:sz w:val="20"/>
                <w:lang w:eastAsia="ru-RU"/>
              </w:rPr>
              <w:t xml:space="preserve"> </w:t>
            </w:r>
            <w:r>
              <w:rPr>
                <w:b/>
                <w:sz w:val="20"/>
                <w:lang w:val="en-US" w:eastAsia="ru-RU"/>
              </w:rPr>
              <w:t>8(8422)588043</w:t>
            </w:r>
          </w:p>
        </w:tc>
        <w:tc>
          <w:tcPr>
            <w:tcW w:w="4785" w:type="dxa"/>
            <w:gridSpan w:val="2"/>
            <w:hideMark/>
          </w:tcPr>
          <w:p w:rsidR="008D5E50" w:rsidRPr="00C95266" w:rsidRDefault="008D5E50" w:rsidP="00A122FA">
            <w:pPr>
              <w:ind w:firstLine="34"/>
              <w:rPr>
                <w:b/>
                <w:sz w:val="20"/>
                <w:lang w:eastAsia="ru-RU"/>
              </w:rPr>
            </w:pPr>
            <w:r w:rsidRPr="00C95266">
              <w:rPr>
                <w:b/>
                <w:bCs/>
                <w:sz w:val="20"/>
                <w:lang w:eastAsia="ru-RU"/>
              </w:rPr>
              <w:t xml:space="preserve">Тел. (с кодом):  </w:t>
            </w:r>
          </w:p>
        </w:tc>
      </w:tr>
      <w:tr w:rsidR="008D5E50" w:rsidRPr="00C95266" w:rsidTr="00142591">
        <w:trPr>
          <w:gridBefore w:val="1"/>
          <w:wBefore w:w="817" w:type="dxa"/>
          <w:trHeight w:val="241"/>
        </w:trPr>
        <w:tc>
          <w:tcPr>
            <w:tcW w:w="4785" w:type="dxa"/>
            <w:gridSpan w:val="2"/>
            <w:hideMark/>
          </w:tcPr>
          <w:p w:rsidR="008D5E50" w:rsidRPr="00C95266" w:rsidRDefault="008D5E50" w:rsidP="00066DB0">
            <w:pPr>
              <w:ind w:firstLine="34"/>
              <w:rPr>
                <w:b/>
                <w:bCs/>
                <w:sz w:val="20"/>
                <w:lang w:eastAsia="ru-RU"/>
              </w:rPr>
            </w:pPr>
            <w:r w:rsidRPr="00C95266">
              <w:rPr>
                <w:b/>
                <w:bCs/>
                <w:sz w:val="20"/>
                <w:lang w:eastAsia="ru-RU"/>
              </w:rPr>
              <w:t>Факс (с кодом):</w:t>
            </w:r>
            <w:r>
              <w:rPr>
                <w:b/>
                <w:sz w:val="20"/>
                <w:lang w:val="en-US" w:eastAsia="ru-RU"/>
              </w:rPr>
              <w:t xml:space="preserve"> 8(8422)587703</w:t>
            </w:r>
          </w:p>
        </w:tc>
        <w:tc>
          <w:tcPr>
            <w:tcW w:w="4785" w:type="dxa"/>
            <w:gridSpan w:val="2"/>
            <w:hideMark/>
          </w:tcPr>
          <w:p w:rsidR="008D5E50" w:rsidRPr="00C95266" w:rsidRDefault="008D5E50" w:rsidP="00066DB0">
            <w:pPr>
              <w:ind w:firstLine="34"/>
              <w:rPr>
                <w:b/>
                <w:bCs/>
                <w:sz w:val="20"/>
                <w:lang w:eastAsia="ru-RU"/>
              </w:rPr>
            </w:pPr>
            <w:r w:rsidRPr="00C95266">
              <w:rPr>
                <w:b/>
                <w:bCs/>
                <w:sz w:val="20"/>
                <w:lang w:eastAsia="ru-RU"/>
              </w:rPr>
              <w:t>Факс (с кодом):</w:t>
            </w:r>
          </w:p>
        </w:tc>
      </w:tr>
      <w:tr w:rsidR="008D5E50" w:rsidRPr="00C95266" w:rsidTr="00C323B8">
        <w:trPr>
          <w:gridBefore w:val="1"/>
          <w:wBefore w:w="817" w:type="dxa"/>
          <w:trHeight w:val="1142"/>
        </w:trPr>
        <w:tc>
          <w:tcPr>
            <w:tcW w:w="4785" w:type="dxa"/>
            <w:gridSpan w:val="2"/>
            <w:hideMark/>
          </w:tcPr>
          <w:p w:rsidR="008D5E50" w:rsidRPr="00C95266" w:rsidRDefault="008D5E50" w:rsidP="007B2A2B">
            <w:pPr>
              <w:jc w:val="both"/>
              <w:rPr>
                <w:b/>
                <w:sz w:val="20"/>
                <w:lang w:eastAsia="ru-RU"/>
              </w:rPr>
            </w:pPr>
            <w:r w:rsidRPr="00C95266">
              <w:rPr>
                <w:b/>
                <w:bCs/>
                <w:sz w:val="20"/>
                <w:lang w:eastAsia="ru-RU"/>
              </w:rPr>
              <w:t>Банковские реквизиты:</w:t>
            </w:r>
            <w:r w:rsidRPr="00C95266">
              <w:rPr>
                <w:b/>
                <w:sz w:val="20"/>
                <w:lang w:eastAsia="ru-RU"/>
              </w:rPr>
              <w:t xml:space="preserve"> </w:t>
            </w:r>
          </w:p>
          <w:p w:rsidR="008D5E50" w:rsidRPr="00C95266" w:rsidRDefault="008D5E50" w:rsidP="007B2A2B">
            <w:pPr>
              <w:jc w:val="both"/>
              <w:rPr>
                <w:b/>
                <w:sz w:val="20"/>
                <w:lang w:eastAsia="ru-RU"/>
              </w:rPr>
            </w:pPr>
            <w:r w:rsidRPr="00C95266">
              <w:rPr>
                <w:b/>
                <w:sz w:val="20"/>
                <w:lang w:eastAsia="ru-RU"/>
              </w:rPr>
              <w:t>Расчетный счет N</w:t>
            </w:r>
            <w:r>
              <w:rPr>
                <w:b/>
                <w:sz w:val="20"/>
                <w:lang w:eastAsia="ru-RU"/>
              </w:rPr>
              <w:t xml:space="preserve"> 40702810000250009216</w:t>
            </w:r>
            <w:r w:rsidRPr="00C95266">
              <w:rPr>
                <w:b/>
                <w:sz w:val="20"/>
                <w:lang w:eastAsia="ru-RU"/>
              </w:rPr>
              <w:t xml:space="preserve"> </w:t>
            </w:r>
          </w:p>
          <w:p w:rsidR="008D5E50" w:rsidRPr="00C95266" w:rsidRDefault="008D5E50" w:rsidP="007B2A2B">
            <w:pPr>
              <w:jc w:val="both"/>
              <w:rPr>
                <w:b/>
                <w:sz w:val="20"/>
                <w:lang w:eastAsia="ru-RU"/>
              </w:rPr>
            </w:pPr>
            <w:r w:rsidRPr="00C95266">
              <w:rPr>
                <w:b/>
                <w:sz w:val="20"/>
                <w:lang w:eastAsia="ru-RU"/>
              </w:rPr>
              <w:t>в банке</w:t>
            </w:r>
            <w:r>
              <w:rPr>
                <w:b/>
                <w:sz w:val="20"/>
                <w:lang w:eastAsia="ru-RU"/>
              </w:rPr>
              <w:t xml:space="preserve"> АО АКБ «НОВИКОМБАНК», г. Москва</w:t>
            </w:r>
          </w:p>
          <w:p w:rsidR="008D5E50" w:rsidRPr="00C95266" w:rsidRDefault="008D5E50" w:rsidP="007B2A2B">
            <w:pPr>
              <w:jc w:val="both"/>
              <w:rPr>
                <w:b/>
                <w:sz w:val="20"/>
                <w:lang w:eastAsia="ru-RU"/>
              </w:rPr>
            </w:pPr>
            <w:proofErr w:type="spellStart"/>
            <w:r w:rsidRPr="00C95266">
              <w:rPr>
                <w:b/>
                <w:sz w:val="20"/>
                <w:lang w:eastAsia="ru-RU"/>
              </w:rPr>
              <w:t>кор</w:t>
            </w:r>
            <w:proofErr w:type="gramStart"/>
            <w:r w:rsidRPr="00C95266">
              <w:rPr>
                <w:b/>
                <w:sz w:val="20"/>
                <w:lang w:eastAsia="ru-RU"/>
              </w:rPr>
              <w:t>.с</w:t>
            </w:r>
            <w:proofErr w:type="gramEnd"/>
            <w:r w:rsidRPr="00C95266">
              <w:rPr>
                <w:b/>
                <w:sz w:val="20"/>
                <w:lang w:eastAsia="ru-RU"/>
              </w:rPr>
              <w:t>чет</w:t>
            </w:r>
            <w:proofErr w:type="spellEnd"/>
            <w:r w:rsidRPr="00C95266">
              <w:rPr>
                <w:b/>
                <w:sz w:val="20"/>
                <w:lang w:eastAsia="ru-RU"/>
              </w:rPr>
              <w:t xml:space="preserve"> N </w:t>
            </w:r>
            <w:r w:rsidRPr="00131E76">
              <w:rPr>
                <w:b/>
                <w:sz w:val="20"/>
                <w:lang w:eastAsia="ru-RU"/>
              </w:rPr>
              <w:t>30101810245250000162</w:t>
            </w:r>
          </w:p>
          <w:p w:rsidR="008D5E50" w:rsidRPr="00C95266" w:rsidRDefault="008D5E50" w:rsidP="007B2A2B">
            <w:pPr>
              <w:jc w:val="both"/>
              <w:rPr>
                <w:b/>
                <w:sz w:val="20"/>
                <w:lang w:eastAsia="ru-RU"/>
              </w:rPr>
            </w:pPr>
            <w:r w:rsidRPr="00C95266">
              <w:rPr>
                <w:b/>
                <w:sz w:val="20"/>
                <w:lang w:eastAsia="ru-RU"/>
              </w:rPr>
              <w:t>БИК:</w:t>
            </w:r>
            <w:r w:rsidRPr="00131E76">
              <w:rPr>
                <w:sz w:val="20"/>
              </w:rPr>
              <w:t xml:space="preserve"> </w:t>
            </w:r>
            <w:r w:rsidRPr="00131E76">
              <w:rPr>
                <w:b/>
                <w:sz w:val="20"/>
                <w:lang w:eastAsia="ru-RU"/>
              </w:rPr>
              <w:t>044525162</w:t>
            </w:r>
          </w:p>
        </w:tc>
        <w:tc>
          <w:tcPr>
            <w:tcW w:w="4785" w:type="dxa"/>
            <w:gridSpan w:val="2"/>
            <w:hideMark/>
          </w:tcPr>
          <w:p w:rsidR="008D5E50" w:rsidRPr="00C95266" w:rsidRDefault="008D5E50" w:rsidP="007B2A2B">
            <w:pPr>
              <w:jc w:val="both"/>
              <w:rPr>
                <w:b/>
                <w:sz w:val="20"/>
                <w:lang w:eastAsia="ru-RU"/>
              </w:rPr>
            </w:pPr>
            <w:r w:rsidRPr="00C95266">
              <w:rPr>
                <w:b/>
                <w:bCs/>
                <w:sz w:val="20"/>
                <w:lang w:eastAsia="ru-RU"/>
              </w:rPr>
              <w:t>Банковские реквизиты:</w:t>
            </w:r>
            <w:r w:rsidRPr="00C95266">
              <w:rPr>
                <w:b/>
                <w:sz w:val="20"/>
                <w:lang w:eastAsia="ru-RU"/>
              </w:rPr>
              <w:t xml:space="preserve"> </w:t>
            </w:r>
          </w:p>
          <w:p w:rsidR="008D5E50" w:rsidRPr="00C95266" w:rsidRDefault="008D5E50" w:rsidP="007B2A2B">
            <w:pPr>
              <w:jc w:val="both"/>
              <w:rPr>
                <w:b/>
                <w:sz w:val="20"/>
                <w:lang w:eastAsia="ru-RU"/>
              </w:rPr>
            </w:pPr>
            <w:r w:rsidRPr="00C95266">
              <w:rPr>
                <w:b/>
                <w:sz w:val="20"/>
                <w:lang w:eastAsia="ru-RU"/>
              </w:rPr>
              <w:t xml:space="preserve">Расчетный счет N </w:t>
            </w:r>
          </w:p>
          <w:p w:rsidR="008D5E50" w:rsidRPr="00C95266" w:rsidRDefault="008D5E50" w:rsidP="007B2A2B">
            <w:pPr>
              <w:jc w:val="both"/>
              <w:rPr>
                <w:b/>
                <w:sz w:val="20"/>
                <w:lang w:eastAsia="ru-RU"/>
              </w:rPr>
            </w:pPr>
            <w:r w:rsidRPr="00C95266">
              <w:rPr>
                <w:b/>
                <w:sz w:val="20"/>
                <w:lang w:eastAsia="ru-RU"/>
              </w:rPr>
              <w:t xml:space="preserve">в банке __________в </w:t>
            </w:r>
            <w:proofErr w:type="gramStart"/>
            <w:r w:rsidRPr="00C95266">
              <w:rPr>
                <w:b/>
                <w:sz w:val="20"/>
                <w:lang w:eastAsia="ru-RU"/>
              </w:rPr>
              <w:t>г</w:t>
            </w:r>
            <w:proofErr w:type="gramEnd"/>
            <w:r w:rsidRPr="00C95266">
              <w:rPr>
                <w:b/>
                <w:sz w:val="20"/>
                <w:lang w:eastAsia="ru-RU"/>
              </w:rPr>
              <w:t xml:space="preserve">.______________ </w:t>
            </w:r>
          </w:p>
          <w:p w:rsidR="008D5E50" w:rsidRPr="00C95266" w:rsidRDefault="008D5E50" w:rsidP="007B2A2B">
            <w:pPr>
              <w:jc w:val="both"/>
              <w:rPr>
                <w:b/>
                <w:sz w:val="20"/>
                <w:lang w:eastAsia="ru-RU"/>
              </w:rPr>
            </w:pPr>
            <w:proofErr w:type="spellStart"/>
            <w:r w:rsidRPr="00C95266">
              <w:rPr>
                <w:b/>
                <w:sz w:val="20"/>
                <w:lang w:eastAsia="ru-RU"/>
              </w:rPr>
              <w:t>кор</w:t>
            </w:r>
            <w:proofErr w:type="gramStart"/>
            <w:r w:rsidRPr="00C95266">
              <w:rPr>
                <w:b/>
                <w:sz w:val="20"/>
                <w:lang w:eastAsia="ru-RU"/>
              </w:rPr>
              <w:t>.с</w:t>
            </w:r>
            <w:proofErr w:type="gramEnd"/>
            <w:r w:rsidRPr="00C95266">
              <w:rPr>
                <w:b/>
                <w:sz w:val="20"/>
                <w:lang w:eastAsia="ru-RU"/>
              </w:rPr>
              <w:t>чет</w:t>
            </w:r>
            <w:proofErr w:type="spellEnd"/>
            <w:r w:rsidRPr="00C95266">
              <w:rPr>
                <w:b/>
                <w:sz w:val="20"/>
                <w:lang w:eastAsia="ru-RU"/>
              </w:rPr>
              <w:t xml:space="preserve"> N </w:t>
            </w:r>
          </w:p>
          <w:p w:rsidR="008D5E50" w:rsidRPr="00C95266" w:rsidRDefault="008D5E50" w:rsidP="007B2A2B">
            <w:pPr>
              <w:jc w:val="both"/>
              <w:rPr>
                <w:b/>
                <w:bCs/>
                <w:sz w:val="20"/>
                <w:lang w:eastAsia="ru-RU"/>
              </w:rPr>
            </w:pPr>
            <w:r w:rsidRPr="00C95266">
              <w:rPr>
                <w:b/>
                <w:sz w:val="20"/>
                <w:lang w:eastAsia="ru-RU"/>
              </w:rPr>
              <w:t xml:space="preserve">БИК:  </w:t>
            </w:r>
          </w:p>
        </w:tc>
      </w:tr>
      <w:tr w:rsidR="00EB3C7E" w:rsidRPr="00C95266" w:rsidTr="00D03F30">
        <w:trPr>
          <w:gridBefore w:val="1"/>
          <w:wBefore w:w="817" w:type="dxa"/>
          <w:trHeight w:val="421"/>
        </w:trPr>
        <w:tc>
          <w:tcPr>
            <w:tcW w:w="4785" w:type="dxa"/>
            <w:gridSpan w:val="2"/>
          </w:tcPr>
          <w:p w:rsidR="00EB3C7E" w:rsidRDefault="00EB3C7E" w:rsidP="00EB3C7E">
            <w:pPr>
              <w:jc w:val="both"/>
              <w:rPr>
                <w:b/>
                <w:sz w:val="20"/>
                <w:lang w:eastAsia="ru-RU"/>
              </w:rPr>
            </w:pPr>
            <w:r>
              <w:rPr>
                <w:b/>
                <w:sz w:val="20"/>
                <w:lang w:eastAsia="ru-RU"/>
              </w:rPr>
              <w:t>Главный инженер АО «УКБП»</w:t>
            </w:r>
          </w:p>
          <w:p w:rsidR="00EB3C7E" w:rsidRDefault="00EB3C7E" w:rsidP="00EB3C7E">
            <w:pPr>
              <w:jc w:val="both"/>
              <w:rPr>
                <w:b/>
                <w:sz w:val="20"/>
                <w:lang w:eastAsia="ru-RU"/>
              </w:rPr>
            </w:pPr>
          </w:p>
          <w:p w:rsidR="007D59A4" w:rsidRDefault="007D59A4" w:rsidP="00EB3C7E">
            <w:pPr>
              <w:jc w:val="both"/>
              <w:rPr>
                <w:b/>
                <w:sz w:val="20"/>
                <w:lang w:eastAsia="ru-RU"/>
              </w:rPr>
            </w:pPr>
          </w:p>
          <w:p w:rsidR="00EB3C7E" w:rsidRPr="00C95266" w:rsidRDefault="00EB3C7E" w:rsidP="00EB3C7E">
            <w:pPr>
              <w:jc w:val="both"/>
              <w:rPr>
                <w:b/>
                <w:sz w:val="20"/>
                <w:lang w:eastAsia="ru-RU"/>
              </w:rPr>
            </w:pPr>
            <w:r w:rsidRPr="00C95266">
              <w:rPr>
                <w:b/>
                <w:sz w:val="20"/>
                <w:lang w:eastAsia="ru-RU"/>
              </w:rPr>
              <w:t>_____</w:t>
            </w:r>
            <w:r>
              <w:rPr>
                <w:b/>
                <w:sz w:val="20"/>
                <w:lang w:eastAsia="ru-RU"/>
              </w:rPr>
              <w:t>_______________</w:t>
            </w:r>
            <w:r w:rsidRPr="00C95266">
              <w:rPr>
                <w:b/>
                <w:sz w:val="20"/>
                <w:lang w:eastAsia="ru-RU"/>
              </w:rPr>
              <w:t>/</w:t>
            </w:r>
            <w:r w:rsidR="00A122FA">
              <w:rPr>
                <w:b/>
                <w:sz w:val="20"/>
                <w:lang w:eastAsia="ru-RU"/>
              </w:rPr>
              <w:t>_______________</w:t>
            </w:r>
            <w:r w:rsidRPr="00C95266">
              <w:rPr>
                <w:b/>
                <w:sz w:val="20"/>
                <w:lang w:eastAsia="ru-RU"/>
              </w:rPr>
              <w:t>/</w:t>
            </w:r>
          </w:p>
          <w:p w:rsidR="00EB3C7E" w:rsidRPr="00C95266" w:rsidRDefault="00EB3C7E" w:rsidP="00EB3C7E">
            <w:pPr>
              <w:ind w:firstLine="709"/>
              <w:jc w:val="both"/>
              <w:rPr>
                <w:b/>
                <w:sz w:val="20"/>
                <w:lang w:eastAsia="ru-RU"/>
              </w:rPr>
            </w:pPr>
            <w:r w:rsidRPr="00131E76">
              <w:rPr>
                <w:b/>
                <w:sz w:val="20"/>
              </w:rPr>
              <w:t>М.П.</w:t>
            </w:r>
          </w:p>
        </w:tc>
        <w:tc>
          <w:tcPr>
            <w:tcW w:w="4785" w:type="dxa"/>
            <w:gridSpan w:val="2"/>
            <w:hideMark/>
          </w:tcPr>
          <w:p w:rsidR="00EB3C7E" w:rsidRDefault="00F04E93" w:rsidP="00EB3C7E">
            <w:pPr>
              <w:jc w:val="both"/>
              <w:rPr>
                <w:b/>
                <w:sz w:val="20"/>
                <w:lang w:eastAsia="ru-RU"/>
              </w:rPr>
            </w:pPr>
            <w:r>
              <w:rPr>
                <w:b/>
                <w:sz w:val="20"/>
                <w:lang w:eastAsia="ru-RU"/>
              </w:rPr>
              <w:t>Потребитель</w:t>
            </w:r>
          </w:p>
          <w:p w:rsidR="00EB3C7E" w:rsidRDefault="00EB3C7E" w:rsidP="00EB3C7E">
            <w:pPr>
              <w:jc w:val="both"/>
              <w:rPr>
                <w:b/>
                <w:sz w:val="20"/>
                <w:lang w:eastAsia="ru-RU"/>
              </w:rPr>
            </w:pPr>
          </w:p>
          <w:p w:rsidR="007D59A4" w:rsidRDefault="007D59A4" w:rsidP="00EB3C7E">
            <w:pPr>
              <w:jc w:val="both"/>
              <w:rPr>
                <w:b/>
                <w:sz w:val="20"/>
                <w:lang w:eastAsia="ru-RU"/>
              </w:rPr>
            </w:pPr>
          </w:p>
          <w:p w:rsidR="00EB3C7E" w:rsidRPr="00C95266" w:rsidRDefault="00EB3C7E" w:rsidP="00EB3C7E">
            <w:pPr>
              <w:jc w:val="both"/>
              <w:rPr>
                <w:b/>
                <w:sz w:val="20"/>
                <w:lang w:eastAsia="ru-RU"/>
              </w:rPr>
            </w:pPr>
            <w:r w:rsidRPr="00C95266">
              <w:rPr>
                <w:b/>
                <w:sz w:val="20"/>
                <w:lang w:eastAsia="ru-RU"/>
              </w:rPr>
              <w:t>_____</w:t>
            </w:r>
            <w:r>
              <w:rPr>
                <w:b/>
                <w:sz w:val="20"/>
                <w:lang w:eastAsia="ru-RU"/>
              </w:rPr>
              <w:t>_______________</w:t>
            </w:r>
            <w:r w:rsidRPr="00C95266">
              <w:rPr>
                <w:b/>
                <w:sz w:val="20"/>
                <w:lang w:eastAsia="ru-RU"/>
              </w:rPr>
              <w:t>/</w:t>
            </w:r>
            <w:r w:rsidR="00A122FA">
              <w:rPr>
                <w:b/>
                <w:sz w:val="20"/>
                <w:lang w:eastAsia="ru-RU"/>
              </w:rPr>
              <w:t>________________</w:t>
            </w:r>
            <w:r w:rsidRPr="00C95266">
              <w:rPr>
                <w:b/>
                <w:sz w:val="20"/>
                <w:lang w:eastAsia="ru-RU"/>
              </w:rPr>
              <w:t>/</w:t>
            </w:r>
          </w:p>
          <w:p w:rsidR="00EB3C7E" w:rsidRPr="00C95266" w:rsidRDefault="00EB3C7E" w:rsidP="00EB3C7E">
            <w:pPr>
              <w:ind w:firstLine="709"/>
              <w:jc w:val="both"/>
              <w:rPr>
                <w:b/>
                <w:sz w:val="20"/>
                <w:lang w:eastAsia="ru-RU"/>
              </w:rPr>
            </w:pPr>
            <w:r w:rsidRPr="00131E76">
              <w:rPr>
                <w:b/>
                <w:sz w:val="20"/>
              </w:rPr>
              <w:t>М.П.</w:t>
            </w:r>
          </w:p>
        </w:tc>
      </w:tr>
      <w:tr w:rsidR="00EB3C7E" w:rsidTr="00142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7" w:type="dxa"/>
        </w:trPr>
        <w:tc>
          <w:tcPr>
            <w:tcW w:w="4785" w:type="dxa"/>
            <w:gridSpan w:val="2"/>
          </w:tcPr>
          <w:p w:rsidR="00EB3C7E" w:rsidRDefault="00EB3C7E" w:rsidP="00EB3C7E">
            <w:pPr>
              <w:pStyle w:val="ConsPlusCell"/>
            </w:pPr>
          </w:p>
        </w:tc>
        <w:tc>
          <w:tcPr>
            <w:tcW w:w="4785" w:type="dxa"/>
            <w:gridSpan w:val="2"/>
          </w:tcPr>
          <w:p w:rsidR="00EB3C7E" w:rsidRPr="00ED3A6E" w:rsidRDefault="00EB3C7E" w:rsidP="00EB3C7E">
            <w:pPr>
              <w:pStyle w:val="ConsPlusCell"/>
              <w:jc w:val="both"/>
              <w:rPr>
                <w:sz w:val="18"/>
                <w:szCs w:val="18"/>
              </w:rPr>
            </w:pPr>
          </w:p>
        </w:tc>
      </w:tr>
      <w:tr w:rsidR="00EB3C7E" w:rsidTr="00142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7" w:type="dxa"/>
        </w:trPr>
        <w:tc>
          <w:tcPr>
            <w:tcW w:w="4785" w:type="dxa"/>
            <w:gridSpan w:val="2"/>
          </w:tcPr>
          <w:p w:rsidR="00EB3C7E" w:rsidRPr="00B94389" w:rsidRDefault="00EB3C7E" w:rsidP="00EB3C7E">
            <w:pPr>
              <w:pStyle w:val="ConsPlusCell"/>
              <w:jc w:val="center"/>
              <w:rPr>
                <w:b/>
                <w:sz w:val="22"/>
                <w:szCs w:val="22"/>
              </w:rPr>
            </w:pPr>
          </w:p>
        </w:tc>
        <w:tc>
          <w:tcPr>
            <w:tcW w:w="4785" w:type="dxa"/>
            <w:gridSpan w:val="2"/>
          </w:tcPr>
          <w:p w:rsidR="00EB3C7E" w:rsidRPr="00B94389" w:rsidRDefault="00EB3C7E" w:rsidP="00EB3C7E">
            <w:pPr>
              <w:pStyle w:val="ConsPlusCell"/>
              <w:jc w:val="center"/>
              <w:rPr>
                <w:b/>
                <w:sz w:val="22"/>
                <w:szCs w:val="22"/>
              </w:rPr>
            </w:pPr>
          </w:p>
        </w:tc>
      </w:tr>
    </w:tbl>
    <w:p w:rsidR="008D5E50" w:rsidRPr="00D03F30" w:rsidRDefault="008D5E50" w:rsidP="00484655">
      <w:pPr>
        <w:spacing w:line="192" w:lineRule="auto"/>
        <w:contextualSpacing/>
        <w:jc w:val="both"/>
        <w:rPr>
          <w:b/>
          <w:szCs w:val="24"/>
        </w:rPr>
      </w:pPr>
    </w:p>
    <w:sectPr w:rsidR="008D5E50" w:rsidRPr="00D03F30" w:rsidSect="002D0BA0">
      <w:footerReference w:type="even" r:id="rId10"/>
      <w:footerReference w:type="default" r:id="rId11"/>
      <w:pgSz w:w="11906" w:h="16838"/>
      <w:pgMar w:top="709" w:right="566" w:bottom="0" w:left="709" w:header="709"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F98" w:rsidRDefault="005C1F98">
      <w:r>
        <w:separator/>
      </w:r>
    </w:p>
  </w:endnote>
  <w:endnote w:type="continuationSeparator" w:id="0">
    <w:p w:rsidR="005C1F98" w:rsidRDefault="005C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2A" w:rsidRDefault="00DD0A2A" w:rsidP="0085452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D0A2A" w:rsidRDefault="00DD0A2A" w:rsidP="007A50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2A" w:rsidRDefault="00DD0A2A" w:rsidP="007A50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F98" w:rsidRDefault="005C1F98">
      <w:r>
        <w:separator/>
      </w:r>
    </w:p>
  </w:footnote>
  <w:footnote w:type="continuationSeparator" w:id="0">
    <w:p w:rsidR="005C1F98" w:rsidRDefault="005C1F98">
      <w:r>
        <w:continuationSeparator/>
      </w:r>
    </w:p>
  </w:footnote>
  <w:footnote w:id="1">
    <w:p w:rsidR="00BD030A" w:rsidRPr="0033102B" w:rsidRDefault="00BD030A" w:rsidP="00BD030A">
      <w:pPr>
        <w:jc w:val="both"/>
        <w:rPr>
          <w:rFonts w:ascii="Tahoma" w:hAnsi="Tahoma" w:cs="Tahoma"/>
          <w:sz w:val="16"/>
        </w:rPr>
      </w:pPr>
      <w:r w:rsidRPr="0033102B">
        <w:rPr>
          <w:rStyle w:val="ad"/>
          <w:sz w:val="18"/>
        </w:rPr>
        <w:footnoteRef/>
      </w:r>
      <w:r w:rsidRPr="0033102B">
        <w:rPr>
          <w:sz w:val="18"/>
        </w:rPr>
        <w:t xml:space="preserve"> </w:t>
      </w:r>
      <w:r w:rsidRPr="008D33ED">
        <w:rPr>
          <w:sz w:val="16"/>
          <w:szCs w:val="16"/>
        </w:rPr>
        <w:t xml:space="preserve">В случае если </w:t>
      </w:r>
      <w:proofErr w:type="spellStart"/>
      <w:r w:rsidRPr="008D33ED">
        <w:rPr>
          <w:sz w:val="16"/>
          <w:szCs w:val="16"/>
        </w:rPr>
        <w:t>теплопотребляющие</w:t>
      </w:r>
      <w:proofErr w:type="spellEnd"/>
      <w:r w:rsidRPr="008D33ED">
        <w:rPr>
          <w:sz w:val="16"/>
          <w:szCs w:val="16"/>
        </w:rPr>
        <w:t xml:space="preserve"> установки подключены к тепловым сетям системы теплоснабжения по независимой схеме и (или) регулятор давления и (</w:t>
      </w:r>
      <w:proofErr w:type="gramStart"/>
      <w:r w:rsidRPr="008D33ED">
        <w:rPr>
          <w:sz w:val="16"/>
          <w:szCs w:val="16"/>
        </w:rPr>
        <w:t xml:space="preserve">или) </w:t>
      </w:r>
      <w:proofErr w:type="gramEnd"/>
      <w:r w:rsidRPr="008D33ED">
        <w:rPr>
          <w:sz w:val="16"/>
          <w:szCs w:val="16"/>
        </w:rPr>
        <w:t xml:space="preserve">регулятор расхода установлен на </w:t>
      </w:r>
      <w:proofErr w:type="spellStart"/>
      <w:r w:rsidRPr="008D33ED">
        <w:rPr>
          <w:sz w:val="16"/>
          <w:szCs w:val="16"/>
        </w:rPr>
        <w:t>теплопотребляющих</w:t>
      </w:r>
      <w:proofErr w:type="spellEnd"/>
      <w:r w:rsidRPr="008D33ED">
        <w:rPr>
          <w:sz w:val="16"/>
          <w:szCs w:val="16"/>
        </w:rPr>
        <w:t xml:space="preserve"> установках, параметр давления теплоносителя в подающем трубопроводе не определяется.</w:t>
      </w:r>
    </w:p>
  </w:footnote>
  <w:footnote w:id="2">
    <w:p w:rsidR="00BD030A" w:rsidRDefault="00BD030A" w:rsidP="00BD030A">
      <w:pPr>
        <w:pStyle w:val="ab"/>
        <w:jc w:val="both"/>
      </w:pPr>
      <w:r>
        <w:rPr>
          <w:rStyle w:val="ad"/>
        </w:rPr>
        <w:footnoteRef/>
      </w:r>
      <w:r>
        <w:t xml:space="preserve"> </w:t>
      </w:r>
      <w:proofErr w:type="gramStart"/>
      <w:r w:rsidRPr="00D2060D">
        <w:rPr>
          <w:sz w:val="16"/>
          <w:szCs w:val="16"/>
        </w:rPr>
        <w:t>Диапазон значений температуры теплоносителя и диапазон значений давления в подающем трубопроводе определен в рамках предельных значений отклонений по температуре воды и отклонений по давлению в подающем трубопроводе, предусмотренных правилами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методикой осуществления коммерческого учета</w:t>
      </w:r>
      <w:proofErr w:type="gramEnd"/>
      <w:r w:rsidRPr="00D2060D">
        <w:rPr>
          <w:sz w:val="16"/>
          <w:szCs w:val="16"/>
        </w:rPr>
        <w:t xml:space="preserve"> тепловой энергии, теплоносителя, утвержденной Министерством строительства и жилищно-коммунального хозяйства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6F2A"/>
    <w:multiLevelType w:val="multilevel"/>
    <w:tmpl w:val="5DAAD69A"/>
    <w:lvl w:ilvl="0">
      <w:start w:val="1"/>
      <w:numFmt w:val="decimal"/>
      <w:lvlText w:val="%1."/>
      <w:lvlJc w:val="right"/>
      <w:pPr>
        <w:tabs>
          <w:tab w:val="num" w:pos="649"/>
        </w:tabs>
        <w:ind w:firstLine="289"/>
      </w:pPr>
      <w:rPr>
        <w:rFonts w:ascii="Times New Roman" w:eastAsia="Times New Roman" w:hAnsi="Times New Roman" w:cs="Times New Roman" w:hint="default"/>
      </w:rPr>
    </w:lvl>
    <w:lvl w:ilvl="1">
      <w:start w:val="1"/>
      <w:numFmt w:val="decimal"/>
      <w:lvlText w:val="%1.%2."/>
      <w:lvlJc w:val="left"/>
      <w:pPr>
        <w:tabs>
          <w:tab w:val="num" w:pos="574"/>
        </w:tabs>
        <w:ind w:left="574" w:hanging="432"/>
      </w:pPr>
      <w:rPr>
        <w:rFonts w:cs="Times New Roman" w:hint="default"/>
        <w:b w:val="0"/>
        <w:i w:val="0"/>
        <w:color w:val="auto"/>
        <w:sz w:val="18"/>
        <w:szCs w:val="18"/>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44"/>
    <w:rsid w:val="00000E61"/>
    <w:rsid w:val="00011585"/>
    <w:rsid w:val="00043247"/>
    <w:rsid w:val="00065D9B"/>
    <w:rsid w:val="00066DB0"/>
    <w:rsid w:val="000D554C"/>
    <w:rsid w:val="000E5603"/>
    <w:rsid w:val="000E6D70"/>
    <w:rsid w:val="000F1524"/>
    <w:rsid w:val="00125035"/>
    <w:rsid w:val="001412E9"/>
    <w:rsid w:val="00142591"/>
    <w:rsid w:val="00194903"/>
    <w:rsid w:val="001A3246"/>
    <w:rsid w:val="001C051B"/>
    <w:rsid w:val="001D6579"/>
    <w:rsid w:val="002039AC"/>
    <w:rsid w:val="00234D7E"/>
    <w:rsid w:val="00246DBC"/>
    <w:rsid w:val="00267053"/>
    <w:rsid w:val="00267784"/>
    <w:rsid w:val="00285022"/>
    <w:rsid w:val="002C1BA5"/>
    <w:rsid w:val="002D01B1"/>
    <w:rsid w:val="002D0BA0"/>
    <w:rsid w:val="002E3340"/>
    <w:rsid w:val="002F44C2"/>
    <w:rsid w:val="0034626B"/>
    <w:rsid w:val="00351531"/>
    <w:rsid w:val="0036083C"/>
    <w:rsid w:val="003D1BEF"/>
    <w:rsid w:val="003F57D9"/>
    <w:rsid w:val="00413F93"/>
    <w:rsid w:val="00426A4F"/>
    <w:rsid w:val="00440489"/>
    <w:rsid w:val="00442236"/>
    <w:rsid w:val="00451108"/>
    <w:rsid w:val="00452AC3"/>
    <w:rsid w:val="00474EC5"/>
    <w:rsid w:val="00484655"/>
    <w:rsid w:val="004B040D"/>
    <w:rsid w:val="004E2876"/>
    <w:rsid w:val="004E3054"/>
    <w:rsid w:val="004F1A6E"/>
    <w:rsid w:val="004F30C5"/>
    <w:rsid w:val="00511904"/>
    <w:rsid w:val="005321C2"/>
    <w:rsid w:val="00532233"/>
    <w:rsid w:val="00540FCC"/>
    <w:rsid w:val="005740B4"/>
    <w:rsid w:val="005B16AB"/>
    <w:rsid w:val="005C1F98"/>
    <w:rsid w:val="005D23EA"/>
    <w:rsid w:val="005E3688"/>
    <w:rsid w:val="005F44E0"/>
    <w:rsid w:val="005F5E34"/>
    <w:rsid w:val="006228D0"/>
    <w:rsid w:val="00626336"/>
    <w:rsid w:val="006509E6"/>
    <w:rsid w:val="00653D26"/>
    <w:rsid w:val="006702B5"/>
    <w:rsid w:val="00693B73"/>
    <w:rsid w:val="006D2120"/>
    <w:rsid w:val="006E451E"/>
    <w:rsid w:val="007006E9"/>
    <w:rsid w:val="00721C26"/>
    <w:rsid w:val="00741F15"/>
    <w:rsid w:val="00750B2A"/>
    <w:rsid w:val="00755206"/>
    <w:rsid w:val="0076321C"/>
    <w:rsid w:val="007A5049"/>
    <w:rsid w:val="007A743D"/>
    <w:rsid w:val="007D59A4"/>
    <w:rsid w:val="007E27DB"/>
    <w:rsid w:val="007F103D"/>
    <w:rsid w:val="00807808"/>
    <w:rsid w:val="008111C9"/>
    <w:rsid w:val="00811399"/>
    <w:rsid w:val="008341B0"/>
    <w:rsid w:val="00835B06"/>
    <w:rsid w:val="00847CEA"/>
    <w:rsid w:val="00854522"/>
    <w:rsid w:val="0087339E"/>
    <w:rsid w:val="008B66BE"/>
    <w:rsid w:val="008B6888"/>
    <w:rsid w:val="008C3BB8"/>
    <w:rsid w:val="008D5E50"/>
    <w:rsid w:val="008D7EA6"/>
    <w:rsid w:val="008E45A2"/>
    <w:rsid w:val="00917C81"/>
    <w:rsid w:val="009271EA"/>
    <w:rsid w:val="00941223"/>
    <w:rsid w:val="00946F56"/>
    <w:rsid w:val="00957A39"/>
    <w:rsid w:val="009A0D84"/>
    <w:rsid w:val="009B2A87"/>
    <w:rsid w:val="009C12B8"/>
    <w:rsid w:val="009C3B12"/>
    <w:rsid w:val="009E32D1"/>
    <w:rsid w:val="00A122FA"/>
    <w:rsid w:val="00A3290A"/>
    <w:rsid w:val="00A41A86"/>
    <w:rsid w:val="00AA1C73"/>
    <w:rsid w:val="00AB7E4D"/>
    <w:rsid w:val="00AD1B9C"/>
    <w:rsid w:val="00AD468B"/>
    <w:rsid w:val="00B27286"/>
    <w:rsid w:val="00B3274D"/>
    <w:rsid w:val="00B32D8A"/>
    <w:rsid w:val="00B354EF"/>
    <w:rsid w:val="00B42872"/>
    <w:rsid w:val="00B46C56"/>
    <w:rsid w:val="00B873F4"/>
    <w:rsid w:val="00B93BDF"/>
    <w:rsid w:val="00BD013F"/>
    <w:rsid w:val="00BD030A"/>
    <w:rsid w:val="00BE0B18"/>
    <w:rsid w:val="00BE4EE1"/>
    <w:rsid w:val="00BE521A"/>
    <w:rsid w:val="00BF2292"/>
    <w:rsid w:val="00C30D8E"/>
    <w:rsid w:val="00C323B8"/>
    <w:rsid w:val="00C40295"/>
    <w:rsid w:val="00C46B4C"/>
    <w:rsid w:val="00C619A8"/>
    <w:rsid w:val="00C74283"/>
    <w:rsid w:val="00C7640B"/>
    <w:rsid w:val="00C87944"/>
    <w:rsid w:val="00C95231"/>
    <w:rsid w:val="00CE50A3"/>
    <w:rsid w:val="00CF3A36"/>
    <w:rsid w:val="00D009AC"/>
    <w:rsid w:val="00D03F30"/>
    <w:rsid w:val="00D17EC4"/>
    <w:rsid w:val="00D251E6"/>
    <w:rsid w:val="00D26660"/>
    <w:rsid w:val="00D43015"/>
    <w:rsid w:val="00D646EA"/>
    <w:rsid w:val="00D71861"/>
    <w:rsid w:val="00D863C7"/>
    <w:rsid w:val="00DB340A"/>
    <w:rsid w:val="00DB78FF"/>
    <w:rsid w:val="00DD0A2A"/>
    <w:rsid w:val="00DE66F1"/>
    <w:rsid w:val="00DF4B34"/>
    <w:rsid w:val="00E65E2F"/>
    <w:rsid w:val="00E8198A"/>
    <w:rsid w:val="00E84B3F"/>
    <w:rsid w:val="00E91649"/>
    <w:rsid w:val="00E91B58"/>
    <w:rsid w:val="00E97965"/>
    <w:rsid w:val="00EB3C7E"/>
    <w:rsid w:val="00ED5A42"/>
    <w:rsid w:val="00EF5830"/>
    <w:rsid w:val="00F022FB"/>
    <w:rsid w:val="00F033BE"/>
    <w:rsid w:val="00F04E93"/>
    <w:rsid w:val="00F63662"/>
    <w:rsid w:val="00F90726"/>
    <w:rsid w:val="00FC07C5"/>
    <w:rsid w:val="00FF66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E6"/>
    <w:pPr>
      <w:widowControl w:val="0"/>
      <w:overflowPunct w:val="0"/>
      <w:autoSpaceDE w:val="0"/>
      <w:autoSpaceDN w:val="0"/>
      <w:adjustRightInd w:val="0"/>
      <w:textAlignment w:val="baseline"/>
    </w:pPr>
    <w:rPr>
      <w:rFonts w:ascii="Times New Roman" w:eastAsia="Times New Roman" w:hAnsi="Times New Roman"/>
      <w:sz w:val="24"/>
      <w:szCs w:val="20"/>
    </w:rPr>
  </w:style>
  <w:style w:type="paragraph" w:styleId="5">
    <w:name w:val="heading 5"/>
    <w:basedOn w:val="a"/>
    <w:next w:val="a"/>
    <w:link w:val="50"/>
    <w:qFormat/>
    <w:locked/>
    <w:rsid w:val="00F90726"/>
    <w:pPr>
      <w:keepNext/>
      <w:widowControl/>
      <w:overflowPunct/>
      <w:autoSpaceDE/>
      <w:autoSpaceDN/>
      <w:adjustRightInd/>
      <w:ind w:left="720"/>
      <w:textAlignment w:val="auto"/>
      <w:outlineLvl w:val="4"/>
    </w:pPr>
    <w:rPr>
      <w:rFonts w:ascii="Arial" w:hAnsi="Arial" w:cs="Arial"/>
      <w:b/>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7944"/>
    <w:pPr>
      <w:widowControl/>
      <w:overflowPunct/>
      <w:autoSpaceDE/>
      <w:autoSpaceDN/>
      <w:adjustRightInd/>
      <w:textAlignment w:val="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C87944"/>
    <w:rPr>
      <w:rFonts w:ascii="Tahoma" w:hAnsi="Tahoma" w:cs="Tahoma"/>
      <w:sz w:val="16"/>
      <w:szCs w:val="16"/>
    </w:rPr>
  </w:style>
  <w:style w:type="paragraph" w:styleId="a5">
    <w:name w:val="footer"/>
    <w:basedOn w:val="a"/>
    <w:link w:val="a6"/>
    <w:uiPriority w:val="99"/>
    <w:rsid w:val="006509E6"/>
    <w:pPr>
      <w:tabs>
        <w:tab w:val="center" w:pos="4677"/>
        <w:tab w:val="right" w:pos="9355"/>
      </w:tabs>
    </w:pPr>
  </w:style>
  <w:style w:type="character" w:customStyle="1" w:styleId="a6">
    <w:name w:val="Нижний колонтитул Знак"/>
    <w:basedOn w:val="a0"/>
    <w:link w:val="a5"/>
    <w:uiPriority w:val="99"/>
    <w:locked/>
    <w:rsid w:val="006509E6"/>
    <w:rPr>
      <w:rFonts w:ascii="Times New Roman" w:hAnsi="Times New Roman" w:cs="Times New Roman"/>
      <w:sz w:val="20"/>
      <w:szCs w:val="20"/>
    </w:rPr>
  </w:style>
  <w:style w:type="character" w:styleId="a7">
    <w:name w:val="page number"/>
    <w:basedOn w:val="a0"/>
    <w:uiPriority w:val="99"/>
    <w:rsid w:val="006509E6"/>
    <w:rPr>
      <w:rFonts w:cs="Times New Roman"/>
    </w:rPr>
  </w:style>
  <w:style w:type="paragraph" w:styleId="2">
    <w:name w:val="Body Text 2"/>
    <w:basedOn w:val="a"/>
    <w:link w:val="20"/>
    <w:uiPriority w:val="99"/>
    <w:rsid w:val="006509E6"/>
    <w:pPr>
      <w:spacing w:after="120" w:line="480" w:lineRule="auto"/>
    </w:pPr>
  </w:style>
  <w:style w:type="character" w:customStyle="1" w:styleId="20">
    <w:name w:val="Основной текст 2 Знак"/>
    <w:basedOn w:val="a0"/>
    <w:link w:val="2"/>
    <w:uiPriority w:val="99"/>
    <w:locked/>
    <w:rsid w:val="006509E6"/>
    <w:rPr>
      <w:rFonts w:ascii="Times New Roman" w:hAnsi="Times New Roman" w:cs="Times New Roman"/>
      <w:sz w:val="20"/>
      <w:szCs w:val="20"/>
      <w:lang w:eastAsia="ru-RU"/>
    </w:rPr>
  </w:style>
  <w:style w:type="character" w:styleId="a8">
    <w:name w:val="Hyperlink"/>
    <w:basedOn w:val="a0"/>
    <w:uiPriority w:val="99"/>
    <w:unhideWhenUsed/>
    <w:rsid w:val="00452AC3"/>
    <w:rPr>
      <w:color w:val="0000FF" w:themeColor="hyperlink"/>
      <w:u w:val="single"/>
    </w:rPr>
  </w:style>
  <w:style w:type="paragraph" w:styleId="a9">
    <w:name w:val="Body Text"/>
    <w:basedOn w:val="a"/>
    <w:link w:val="aa"/>
    <w:uiPriority w:val="99"/>
    <w:unhideWhenUsed/>
    <w:rsid w:val="00BD030A"/>
    <w:pPr>
      <w:spacing w:after="120"/>
    </w:pPr>
  </w:style>
  <w:style w:type="character" w:customStyle="1" w:styleId="aa">
    <w:name w:val="Основной текст Знак"/>
    <w:basedOn w:val="a0"/>
    <w:link w:val="a9"/>
    <w:uiPriority w:val="99"/>
    <w:rsid w:val="00BD030A"/>
    <w:rPr>
      <w:rFonts w:ascii="Times New Roman" w:eastAsia="Times New Roman" w:hAnsi="Times New Roman"/>
      <w:sz w:val="24"/>
      <w:szCs w:val="20"/>
    </w:rPr>
  </w:style>
  <w:style w:type="paragraph" w:styleId="ab">
    <w:name w:val="footnote text"/>
    <w:basedOn w:val="a"/>
    <w:link w:val="ac"/>
    <w:uiPriority w:val="99"/>
    <w:unhideWhenUsed/>
    <w:rsid w:val="00BD030A"/>
    <w:pPr>
      <w:widowControl/>
      <w:overflowPunct/>
      <w:autoSpaceDE/>
      <w:autoSpaceDN/>
      <w:adjustRightInd/>
      <w:textAlignment w:val="auto"/>
    </w:pPr>
    <w:rPr>
      <w:rFonts w:asciiTheme="minorHAnsi" w:eastAsiaTheme="minorHAnsi" w:hAnsiTheme="minorHAnsi" w:cstheme="minorBidi"/>
      <w:sz w:val="20"/>
      <w:lang w:eastAsia="en-US"/>
    </w:rPr>
  </w:style>
  <w:style w:type="character" w:customStyle="1" w:styleId="ac">
    <w:name w:val="Текст сноски Знак"/>
    <w:basedOn w:val="a0"/>
    <w:link w:val="ab"/>
    <w:uiPriority w:val="99"/>
    <w:rsid w:val="00BD030A"/>
    <w:rPr>
      <w:rFonts w:asciiTheme="minorHAnsi" w:eastAsiaTheme="minorHAnsi" w:hAnsiTheme="minorHAnsi" w:cstheme="minorBidi"/>
      <w:sz w:val="20"/>
      <w:szCs w:val="20"/>
      <w:lang w:eastAsia="en-US"/>
    </w:rPr>
  </w:style>
  <w:style w:type="character" w:styleId="ad">
    <w:name w:val="footnote reference"/>
    <w:basedOn w:val="a0"/>
    <w:uiPriority w:val="99"/>
    <w:unhideWhenUsed/>
    <w:rsid w:val="00BD030A"/>
    <w:rPr>
      <w:vertAlign w:val="superscript"/>
    </w:rPr>
  </w:style>
  <w:style w:type="paragraph" w:styleId="ae">
    <w:name w:val="List Paragraph"/>
    <w:basedOn w:val="a"/>
    <w:uiPriority w:val="34"/>
    <w:qFormat/>
    <w:rsid w:val="000F1524"/>
    <w:pPr>
      <w:widowControl/>
      <w:overflowPunct/>
      <w:autoSpaceDE/>
      <w:autoSpaceDN/>
      <w:adjustRightInd/>
      <w:ind w:left="720"/>
      <w:contextualSpacing/>
      <w:textAlignment w:val="auto"/>
    </w:pPr>
    <w:rPr>
      <w:szCs w:val="24"/>
    </w:rPr>
  </w:style>
  <w:style w:type="paragraph" w:styleId="af">
    <w:name w:val="header"/>
    <w:basedOn w:val="a"/>
    <w:link w:val="af0"/>
    <w:uiPriority w:val="99"/>
    <w:unhideWhenUsed/>
    <w:rsid w:val="00E65E2F"/>
    <w:pPr>
      <w:tabs>
        <w:tab w:val="center" w:pos="4677"/>
        <w:tab w:val="right" w:pos="9355"/>
      </w:tabs>
    </w:pPr>
  </w:style>
  <w:style w:type="character" w:customStyle="1" w:styleId="af0">
    <w:name w:val="Верхний колонтитул Знак"/>
    <w:basedOn w:val="a0"/>
    <w:link w:val="af"/>
    <w:uiPriority w:val="99"/>
    <w:rsid w:val="00E65E2F"/>
    <w:rPr>
      <w:rFonts w:ascii="Times New Roman" w:eastAsia="Times New Roman" w:hAnsi="Times New Roman"/>
      <w:sz w:val="24"/>
      <w:szCs w:val="20"/>
    </w:rPr>
  </w:style>
  <w:style w:type="paragraph" w:customStyle="1" w:styleId="ConsPlusCell">
    <w:name w:val="ConsPlusCell"/>
    <w:uiPriority w:val="99"/>
    <w:rsid w:val="008D5E50"/>
    <w:pPr>
      <w:autoSpaceDE w:val="0"/>
      <w:autoSpaceDN w:val="0"/>
      <w:adjustRightInd w:val="0"/>
    </w:pPr>
    <w:rPr>
      <w:rFonts w:ascii="Times New Roman" w:eastAsiaTheme="minorHAnsi" w:hAnsi="Times New Roman"/>
      <w:sz w:val="24"/>
      <w:szCs w:val="24"/>
      <w:lang w:eastAsia="en-US"/>
    </w:rPr>
  </w:style>
  <w:style w:type="table" w:styleId="af1">
    <w:name w:val="Table Grid"/>
    <w:basedOn w:val="a1"/>
    <w:uiPriority w:val="59"/>
    <w:locked/>
    <w:rsid w:val="008D5E5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DE66F1"/>
    <w:pPr>
      <w:spacing w:after="120" w:line="480" w:lineRule="auto"/>
      <w:ind w:left="283"/>
    </w:pPr>
  </w:style>
  <w:style w:type="character" w:customStyle="1" w:styleId="22">
    <w:name w:val="Основной текст с отступом 2 Знак"/>
    <w:basedOn w:val="a0"/>
    <w:link w:val="21"/>
    <w:uiPriority w:val="99"/>
    <w:semiHidden/>
    <w:rsid w:val="00DE66F1"/>
    <w:rPr>
      <w:rFonts w:ascii="Times New Roman" w:eastAsia="Times New Roman" w:hAnsi="Times New Roman"/>
      <w:sz w:val="24"/>
      <w:szCs w:val="20"/>
    </w:rPr>
  </w:style>
  <w:style w:type="character" w:customStyle="1" w:styleId="50">
    <w:name w:val="Заголовок 5 Знак"/>
    <w:basedOn w:val="a0"/>
    <w:link w:val="5"/>
    <w:rsid w:val="00F90726"/>
    <w:rPr>
      <w:rFonts w:ascii="Arial" w:eastAsia="Times New Roman" w:hAnsi="Arial" w:cs="Arial"/>
      <w:b/>
      <w:bCs/>
      <w:szCs w:val="24"/>
    </w:rPr>
  </w:style>
  <w:style w:type="paragraph" w:customStyle="1" w:styleId="210">
    <w:name w:val="Основной текст 21"/>
    <w:basedOn w:val="a"/>
    <w:uiPriority w:val="99"/>
    <w:rsid w:val="00511904"/>
    <w:pPr>
      <w:widowControl/>
      <w:tabs>
        <w:tab w:val="left" w:pos="1134"/>
      </w:tabs>
      <w:overflowPunct/>
      <w:autoSpaceDE/>
      <w:autoSpaceDN/>
      <w:adjustRightInd/>
      <w:jc w:val="both"/>
      <w:textAlignment w:val="auto"/>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E6"/>
    <w:pPr>
      <w:widowControl w:val="0"/>
      <w:overflowPunct w:val="0"/>
      <w:autoSpaceDE w:val="0"/>
      <w:autoSpaceDN w:val="0"/>
      <w:adjustRightInd w:val="0"/>
      <w:textAlignment w:val="baseline"/>
    </w:pPr>
    <w:rPr>
      <w:rFonts w:ascii="Times New Roman" w:eastAsia="Times New Roman" w:hAnsi="Times New Roman"/>
      <w:sz w:val="24"/>
      <w:szCs w:val="20"/>
    </w:rPr>
  </w:style>
  <w:style w:type="paragraph" w:styleId="5">
    <w:name w:val="heading 5"/>
    <w:basedOn w:val="a"/>
    <w:next w:val="a"/>
    <w:link w:val="50"/>
    <w:qFormat/>
    <w:locked/>
    <w:rsid w:val="00F90726"/>
    <w:pPr>
      <w:keepNext/>
      <w:widowControl/>
      <w:overflowPunct/>
      <w:autoSpaceDE/>
      <w:autoSpaceDN/>
      <w:adjustRightInd/>
      <w:ind w:left="720"/>
      <w:textAlignment w:val="auto"/>
      <w:outlineLvl w:val="4"/>
    </w:pPr>
    <w:rPr>
      <w:rFonts w:ascii="Arial" w:hAnsi="Arial" w:cs="Arial"/>
      <w:b/>
      <w:b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7944"/>
    <w:pPr>
      <w:widowControl/>
      <w:overflowPunct/>
      <w:autoSpaceDE/>
      <w:autoSpaceDN/>
      <w:adjustRightInd/>
      <w:textAlignment w:val="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C87944"/>
    <w:rPr>
      <w:rFonts w:ascii="Tahoma" w:hAnsi="Tahoma" w:cs="Tahoma"/>
      <w:sz w:val="16"/>
      <w:szCs w:val="16"/>
    </w:rPr>
  </w:style>
  <w:style w:type="paragraph" w:styleId="a5">
    <w:name w:val="footer"/>
    <w:basedOn w:val="a"/>
    <w:link w:val="a6"/>
    <w:uiPriority w:val="99"/>
    <w:rsid w:val="006509E6"/>
    <w:pPr>
      <w:tabs>
        <w:tab w:val="center" w:pos="4677"/>
        <w:tab w:val="right" w:pos="9355"/>
      </w:tabs>
    </w:pPr>
  </w:style>
  <w:style w:type="character" w:customStyle="1" w:styleId="a6">
    <w:name w:val="Нижний колонтитул Знак"/>
    <w:basedOn w:val="a0"/>
    <w:link w:val="a5"/>
    <w:uiPriority w:val="99"/>
    <w:locked/>
    <w:rsid w:val="006509E6"/>
    <w:rPr>
      <w:rFonts w:ascii="Times New Roman" w:hAnsi="Times New Roman" w:cs="Times New Roman"/>
      <w:sz w:val="20"/>
      <w:szCs w:val="20"/>
    </w:rPr>
  </w:style>
  <w:style w:type="character" w:styleId="a7">
    <w:name w:val="page number"/>
    <w:basedOn w:val="a0"/>
    <w:uiPriority w:val="99"/>
    <w:rsid w:val="006509E6"/>
    <w:rPr>
      <w:rFonts w:cs="Times New Roman"/>
    </w:rPr>
  </w:style>
  <w:style w:type="paragraph" w:styleId="2">
    <w:name w:val="Body Text 2"/>
    <w:basedOn w:val="a"/>
    <w:link w:val="20"/>
    <w:uiPriority w:val="99"/>
    <w:rsid w:val="006509E6"/>
    <w:pPr>
      <w:spacing w:after="120" w:line="480" w:lineRule="auto"/>
    </w:pPr>
  </w:style>
  <w:style w:type="character" w:customStyle="1" w:styleId="20">
    <w:name w:val="Основной текст 2 Знак"/>
    <w:basedOn w:val="a0"/>
    <w:link w:val="2"/>
    <w:uiPriority w:val="99"/>
    <w:locked/>
    <w:rsid w:val="006509E6"/>
    <w:rPr>
      <w:rFonts w:ascii="Times New Roman" w:hAnsi="Times New Roman" w:cs="Times New Roman"/>
      <w:sz w:val="20"/>
      <w:szCs w:val="20"/>
      <w:lang w:eastAsia="ru-RU"/>
    </w:rPr>
  </w:style>
  <w:style w:type="character" w:styleId="a8">
    <w:name w:val="Hyperlink"/>
    <w:basedOn w:val="a0"/>
    <w:uiPriority w:val="99"/>
    <w:unhideWhenUsed/>
    <w:rsid w:val="00452AC3"/>
    <w:rPr>
      <w:color w:val="0000FF" w:themeColor="hyperlink"/>
      <w:u w:val="single"/>
    </w:rPr>
  </w:style>
  <w:style w:type="paragraph" w:styleId="a9">
    <w:name w:val="Body Text"/>
    <w:basedOn w:val="a"/>
    <w:link w:val="aa"/>
    <w:uiPriority w:val="99"/>
    <w:unhideWhenUsed/>
    <w:rsid w:val="00BD030A"/>
    <w:pPr>
      <w:spacing w:after="120"/>
    </w:pPr>
  </w:style>
  <w:style w:type="character" w:customStyle="1" w:styleId="aa">
    <w:name w:val="Основной текст Знак"/>
    <w:basedOn w:val="a0"/>
    <w:link w:val="a9"/>
    <w:uiPriority w:val="99"/>
    <w:rsid w:val="00BD030A"/>
    <w:rPr>
      <w:rFonts w:ascii="Times New Roman" w:eastAsia="Times New Roman" w:hAnsi="Times New Roman"/>
      <w:sz w:val="24"/>
      <w:szCs w:val="20"/>
    </w:rPr>
  </w:style>
  <w:style w:type="paragraph" w:styleId="ab">
    <w:name w:val="footnote text"/>
    <w:basedOn w:val="a"/>
    <w:link w:val="ac"/>
    <w:uiPriority w:val="99"/>
    <w:unhideWhenUsed/>
    <w:rsid w:val="00BD030A"/>
    <w:pPr>
      <w:widowControl/>
      <w:overflowPunct/>
      <w:autoSpaceDE/>
      <w:autoSpaceDN/>
      <w:adjustRightInd/>
      <w:textAlignment w:val="auto"/>
    </w:pPr>
    <w:rPr>
      <w:rFonts w:asciiTheme="minorHAnsi" w:eastAsiaTheme="minorHAnsi" w:hAnsiTheme="minorHAnsi" w:cstheme="minorBidi"/>
      <w:sz w:val="20"/>
      <w:lang w:eastAsia="en-US"/>
    </w:rPr>
  </w:style>
  <w:style w:type="character" w:customStyle="1" w:styleId="ac">
    <w:name w:val="Текст сноски Знак"/>
    <w:basedOn w:val="a0"/>
    <w:link w:val="ab"/>
    <w:uiPriority w:val="99"/>
    <w:rsid w:val="00BD030A"/>
    <w:rPr>
      <w:rFonts w:asciiTheme="minorHAnsi" w:eastAsiaTheme="minorHAnsi" w:hAnsiTheme="minorHAnsi" w:cstheme="minorBidi"/>
      <w:sz w:val="20"/>
      <w:szCs w:val="20"/>
      <w:lang w:eastAsia="en-US"/>
    </w:rPr>
  </w:style>
  <w:style w:type="character" w:styleId="ad">
    <w:name w:val="footnote reference"/>
    <w:basedOn w:val="a0"/>
    <w:uiPriority w:val="99"/>
    <w:unhideWhenUsed/>
    <w:rsid w:val="00BD030A"/>
    <w:rPr>
      <w:vertAlign w:val="superscript"/>
    </w:rPr>
  </w:style>
  <w:style w:type="paragraph" w:styleId="ae">
    <w:name w:val="List Paragraph"/>
    <w:basedOn w:val="a"/>
    <w:uiPriority w:val="34"/>
    <w:qFormat/>
    <w:rsid w:val="000F1524"/>
    <w:pPr>
      <w:widowControl/>
      <w:overflowPunct/>
      <w:autoSpaceDE/>
      <w:autoSpaceDN/>
      <w:adjustRightInd/>
      <w:ind w:left="720"/>
      <w:contextualSpacing/>
      <w:textAlignment w:val="auto"/>
    </w:pPr>
    <w:rPr>
      <w:szCs w:val="24"/>
    </w:rPr>
  </w:style>
  <w:style w:type="paragraph" w:styleId="af">
    <w:name w:val="header"/>
    <w:basedOn w:val="a"/>
    <w:link w:val="af0"/>
    <w:uiPriority w:val="99"/>
    <w:unhideWhenUsed/>
    <w:rsid w:val="00E65E2F"/>
    <w:pPr>
      <w:tabs>
        <w:tab w:val="center" w:pos="4677"/>
        <w:tab w:val="right" w:pos="9355"/>
      </w:tabs>
    </w:pPr>
  </w:style>
  <w:style w:type="character" w:customStyle="1" w:styleId="af0">
    <w:name w:val="Верхний колонтитул Знак"/>
    <w:basedOn w:val="a0"/>
    <w:link w:val="af"/>
    <w:uiPriority w:val="99"/>
    <w:rsid w:val="00E65E2F"/>
    <w:rPr>
      <w:rFonts w:ascii="Times New Roman" w:eastAsia="Times New Roman" w:hAnsi="Times New Roman"/>
      <w:sz w:val="24"/>
      <w:szCs w:val="20"/>
    </w:rPr>
  </w:style>
  <w:style w:type="paragraph" w:customStyle="1" w:styleId="ConsPlusCell">
    <w:name w:val="ConsPlusCell"/>
    <w:uiPriority w:val="99"/>
    <w:rsid w:val="008D5E50"/>
    <w:pPr>
      <w:autoSpaceDE w:val="0"/>
      <w:autoSpaceDN w:val="0"/>
      <w:adjustRightInd w:val="0"/>
    </w:pPr>
    <w:rPr>
      <w:rFonts w:ascii="Times New Roman" w:eastAsiaTheme="minorHAnsi" w:hAnsi="Times New Roman"/>
      <w:sz w:val="24"/>
      <w:szCs w:val="24"/>
      <w:lang w:eastAsia="en-US"/>
    </w:rPr>
  </w:style>
  <w:style w:type="table" w:styleId="af1">
    <w:name w:val="Table Grid"/>
    <w:basedOn w:val="a1"/>
    <w:uiPriority w:val="59"/>
    <w:locked/>
    <w:rsid w:val="008D5E5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DE66F1"/>
    <w:pPr>
      <w:spacing w:after="120" w:line="480" w:lineRule="auto"/>
      <w:ind w:left="283"/>
    </w:pPr>
  </w:style>
  <w:style w:type="character" w:customStyle="1" w:styleId="22">
    <w:name w:val="Основной текст с отступом 2 Знак"/>
    <w:basedOn w:val="a0"/>
    <w:link w:val="21"/>
    <w:uiPriority w:val="99"/>
    <w:semiHidden/>
    <w:rsid w:val="00DE66F1"/>
    <w:rPr>
      <w:rFonts w:ascii="Times New Roman" w:eastAsia="Times New Roman" w:hAnsi="Times New Roman"/>
      <w:sz w:val="24"/>
      <w:szCs w:val="20"/>
    </w:rPr>
  </w:style>
  <w:style w:type="character" w:customStyle="1" w:styleId="50">
    <w:name w:val="Заголовок 5 Знак"/>
    <w:basedOn w:val="a0"/>
    <w:link w:val="5"/>
    <w:rsid w:val="00F90726"/>
    <w:rPr>
      <w:rFonts w:ascii="Arial" w:eastAsia="Times New Roman" w:hAnsi="Arial" w:cs="Arial"/>
      <w:b/>
      <w:bCs/>
      <w:szCs w:val="24"/>
    </w:rPr>
  </w:style>
  <w:style w:type="paragraph" w:customStyle="1" w:styleId="210">
    <w:name w:val="Основной текст 21"/>
    <w:basedOn w:val="a"/>
    <w:uiPriority w:val="99"/>
    <w:rsid w:val="00511904"/>
    <w:pPr>
      <w:widowControl/>
      <w:tabs>
        <w:tab w:val="left" w:pos="1134"/>
      </w:tabs>
      <w:overflowPunct/>
      <w:autoSpaceDE/>
      <w:autoSpaceDN/>
      <w:adjustRightInd/>
      <w:jc w:val="both"/>
      <w:textAlignment w:val="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LAW;n=117377;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B2A4-DA10-47A3-8C96-31FCB436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11</Pages>
  <Words>6040</Words>
  <Characters>34429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Костяева Елена Вячеславовна</dc:creator>
  <cp:lastModifiedBy>Фомина Анастасия Владимировна</cp:lastModifiedBy>
  <cp:revision>67</cp:revision>
  <cp:lastPrinted>2020-06-19T06:35:00Z</cp:lastPrinted>
  <dcterms:created xsi:type="dcterms:W3CDTF">2018-05-11T06:52:00Z</dcterms:created>
  <dcterms:modified xsi:type="dcterms:W3CDTF">2023-10-19T07:42:00Z</dcterms:modified>
</cp:coreProperties>
</file>